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9326C" w14:textId="51098BFD" w:rsidR="008B4980" w:rsidRDefault="00814C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BERKSWICH PARISH</w:t>
      </w:r>
    </w:p>
    <w:p w14:paraId="3764F8C2" w14:textId="38D98FB7" w:rsidR="00483FAA" w:rsidRDefault="00814C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CHAIRMAN’S </w:t>
      </w:r>
      <w:r w:rsidR="00595ACA">
        <w:rPr>
          <w:b/>
          <w:bCs/>
          <w:sz w:val="28"/>
          <w:szCs w:val="28"/>
        </w:rPr>
        <w:t xml:space="preserve">ANNUAL </w:t>
      </w:r>
      <w:r>
        <w:rPr>
          <w:b/>
          <w:bCs/>
          <w:sz w:val="28"/>
          <w:szCs w:val="28"/>
        </w:rPr>
        <w:t xml:space="preserve">REPORT </w:t>
      </w:r>
      <w:r w:rsidR="00595ACA">
        <w:rPr>
          <w:b/>
          <w:bCs/>
          <w:sz w:val="28"/>
          <w:szCs w:val="28"/>
        </w:rPr>
        <w:t>MAY 2024</w:t>
      </w:r>
    </w:p>
    <w:p w14:paraId="32339EC3" w14:textId="460B1EF4" w:rsidR="000A6D78" w:rsidRDefault="000A6D7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Budget</w:t>
      </w:r>
    </w:p>
    <w:p w14:paraId="4E4D2BB7" w14:textId="149F4D93" w:rsidR="000A6D78" w:rsidRDefault="00A37D74">
      <w:pPr>
        <w:rPr>
          <w:sz w:val="28"/>
          <w:szCs w:val="28"/>
        </w:rPr>
      </w:pPr>
      <w:r w:rsidRPr="00A37D74">
        <w:rPr>
          <w:sz w:val="28"/>
          <w:szCs w:val="28"/>
        </w:rPr>
        <w:t xml:space="preserve">The Council’s </w:t>
      </w:r>
      <w:r>
        <w:rPr>
          <w:sz w:val="28"/>
          <w:szCs w:val="28"/>
        </w:rPr>
        <w:t xml:space="preserve">finances remain </w:t>
      </w:r>
      <w:r w:rsidR="00154E51">
        <w:rPr>
          <w:sz w:val="28"/>
          <w:szCs w:val="28"/>
        </w:rPr>
        <w:t xml:space="preserve">sound </w:t>
      </w:r>
      <w:r w:rsidR="00774B89">
        <w:rPr>
          <w:sz w:val="28"/>
          <w:szCs w:val="28"/>
        </w:rPr>
        <w:t xml:space="preserve">with an adequate </w:t>
      </w:r>
      <w:r w:rsidR="006C5B98">
        <w:rPr>
          <w:sz w:val="28"/>
          <w:szCs w:val="28"/>
        </w:rPr>
        <w:t xml:space="preserve">but diminishing </w:t>
      </w:r>
      <w:r w:rsidR="00774B89">
        <w:rPr>
          <w:sz w:val="28"/>
          <w:szCs w:val="28"/>
        </w:rPr>
        <w:t xml:space="preserve">balance held in </w:t>
      </w:r>
      <w:r w:rsidR="00F26CFD">
        <w:rPr>
          <w:sz w:val="28"/>
          <w:szCs w:val="28"/>
        </w:rPr>
        <w:t xml:space="preserve">allocated reserves. </w:t>
      </w:r>
      <w:r w:rsidR="00F10B4C">
        <w:rPr>
          <w:sz w:val="28"/>
          <w:szCs w:val="28"/>
        </w:rPr>
        <w:t>A</w:t>
      </w:r>
      <w:r w:rsidR="00F26CFD">
        <w:rPr>
          <w:sz w:val="28"/>
          <w:szCs w:val="28"/>
        </w:rPr>
        <w:t xml:space="preserve"> </w:t>
      </w:r>
      <w:r w:rsidR="00941AFB">
        <w:rPr>
          <w:sz w:val="28"/>
          <w:szCs w:val="28"/>
        </w:rPr>
        <w:t xml:space="preserve">review of the budget </w:t>
      </w:r>
      <w:r w:rsidR="00B95EE9">
        <w:rPr>
          <w:sz w:val="28"/>
          <w:szCs w:val="28"/>
        </w:rPr>
        <w:t xml:space="preserve">showed </w:t>
      </w:r>
      <w:r w:rsidR="00941AFB">
        <w:rPr>
          <w:sz w:val="28"/>
          <w:szCs w:val="28"/>
        </w:rPr>
        <w:t xml:space="preserve">that </w:t>
      </w:r>
      <w:r w:rsidR="004A3D82">
        <w:rPr>
          <w:sz w:val="28"/>
          <w:szCs w:val="28"/>
        </w:rPr>
        <w:t xml:space="preserve">recent small increases in the precept </w:t>
      </w:r>
      <w:r w:rsidR="006C6154">
        <w:rPr>
          <w:sz w:val="28"/>
          <w:szCs w:val="28"/>
        </w:rPr>
        <w:t xml:space="preserve">had made no allowance </w:t>
      </w:r>
      <w:r w:rsidR="00093986">
        <w:rPr>
          <w:sz w:val="28"/>
          <w:szCs w:val="28"/>
        </w:rPr>
        <w:t xml:space="preserve">for </w:t>
      </w:r>
      <w:r w:rsidR="00546299">
        <w:rPr>
          <w:sz w:val="28"/>
          <w:szCs w:val="28"/>
        </w:rPr>
        <w:t xml:space="preserve">boosting the reserves or </w:t>
      </w:r>
      <w:r w:rsidR="00093986">
        <w:rPr>
          <w:sz w:val="28"/>
          <w:szCs w:val="28"/>
        </w:rPr>
        <w:t>renewal of assets</w:t>
      </w:r>
      <w:r w:rsidR="006C6154">
        <w:rPr>
          <w:sz w:val="28"/>
          <w:szCs w:val="28"/>
        </w:rPr>
        <w:t>.</w:t>
      </w:r>
      <w:r w:rsidR="00E4173C">
        <w:rPr>
          <w:sz w:val="28"/>
          <w:szCs w:val="28"/>
        </w:rPr>
        <w:t xml:space="preserve"> </w:t>
      </w:r>
      <w:r w:rsidR="00C3218C">
        <w:rPr>
          <w:sz w:val="28"/>
          <w:szCs w:val="28"/>
        </w:rPr>
        <w:t xml:space="preserve"> W</w:t>
      </w:r>
      <w:r w:rsidR="00E4173C">
        <w:rPr>
          <w:sz w:val="28"/>
          <w:szCs w:val="28"/>
        </w:rPr>
        <w:t xml:space="preserve">ith inflation the Council’s ability to </w:t>
      </w:r>
      <w:r w:rsidR="00546299">
        <w:rPr>
          <w:sz w:val="28"/>
          <w:szCs w:val="28"/>
        </w:rPr>
        <w:t xml:space="preserve">address </w:t>
      </w:r>
      <w:r w:rsidR="003D28A7">
        <w:rPr>
          <w:sz w:val="28"/>
          <w:szCs w:val="28"/>
        </w:rPr>
        <w:t xml:space="preserve">major items of expenditure in the future was at risk of being compromised.  </w:t>
      </w:r>
      <w:r w:rsidR="006A26D1">
        <w:rPr>
          <w:sz w:val="28"/>
          <w:szCs w:val="28"/>
        </w:rPr>
        <w:t>It was agre</w:t>
      </w:r>
      <w:r w:rsidR="006C0DA6">
        <w:rPr>
          <w:sz w:val="28"/>
          <w:szCs w:val="28"/>
        </w:rPr>
        <w:t xml:space="preserve">ed to increase the precept by 50% in the 2024-25 financial year </w:t>
      </w:r>
      <w:r w:rsidR="00A9600C">
        <w:rPr>
          <w:sz w:val="28"/>
          <w:szCs w:val="28"/>
        </w:rPr>
        <w:t xml:space="preserve">and annually by the rate of inflation thereafter </w:t>
      </w:r>
      <w:r w:rsidR="00D62780">
        <w:rPr>
          <w:sz w:val="28"/>
          <w:szCs w:val="28"/>
        </w:rPr>
        <w:t xml:space="preserve">to help </w:t>
      </w:r>
      <w:r w:rsidR="00D448D4">
        <w:rPr>
          <w:sz w:val="28"/>
          <w:szCs w:val="28"/>
        </w:rPr>
        <w:t>rebuild the balance in reserve.</w:t>
      </w:r>
    </w:p>
    <w:p w14:paraId="4AED7834" w14:textId="4659A850" w:rsidR="00984E3F" w:rsidRDefault="008B21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Boundary Commission</w:t>
      </w:r>
    </w:p>
    <w:p w14:paraId="64777C7C" w14:textId="419903B0" w:rsidR="008B21C6" w:rsidRPr="008B21C6" w:rsidRDefault="004D02EE">
      <w:pPr>
        <w:rPr>
          <w:sz w:val="28"/>
          <w:szCs w:val="28"/>
        </w:rPr>
      </w:pPr>
      <w:r>
        <w:rPr>
          <w:sz w:val="28"/>
          <w:szCs w:val="28"/>
        </w:rPr>
        <w:t>The P</w:t>
      </w:r>
      <w:r w:rsidR="00091D32">
        <w:rPr>
          <w:sz w:val="28"/>
          <w:szCs w:val="28"/>
        </w:rPr>
        <w:t>a</w:t>
      </w:r>
      <w:r>
        <w:rPr>
          <w:sz w:val="28"/>
          <w:szCs w:val="28"/>
        </w:rPr>
        <w:t>rish Council made very strong represe</w:t>
      </w:r>
      <w:r w:rsidR="00065A3A">
        <w:rPr>
          <w:sz w:val="28"/>
          <w:szCs w:val="28"/>
        </w:rPr>
        <w:t xml:space="preserve">ntations against proposals by the Boundary Commission to </w:t>
      </w:r>
      <w:r w:rsidR="00CF69C8">
        <w:rPr>
          <w:sz w:val="28"/>
          <w:szCs w:val="28"/>
        </w:rPr>
        <w:t xml:space="preserve">merge Walton on the Hill with the Stafford </w:t>
      </w:r>
      <w:r w:rsidR="006955BD">
        <w:rPr>
          <w:sz w:val="28"/>
          <w:szCs w:val="28"/>
        </w:rPr>
        <w:t>South E</w:t>
      </w:r>
      <w:r w:rsidR="00CF69C8">
        <w:rPr>
          <w:sz w:val="28"/>
          <w:szCs w:val="28"/>
        </w:rPr>
        <w:t xml:space="preserve">ast </w:t>
      </w:r>
      <w:r w:rsidR="00DA062F">
        <w:rPr>
          <w:sz w:val="28"/>
          <w:szCs w:val="28"/>
        </w:rPr>
        <w:t>C</w:t>
      </w:r>
      <w:r w:rsidR="006955BD">
        <w:rPr>
          <w:sz w:val="28"/>
          <w:szCs w:val="28"/>
        </w:rPr>
        <w:t xml:space="preserve">ounty </w:t>
      </w:r>
      <w:r w:rsidR="00DA062F">
        <w:rPr>
          <w:sz w:val="28"/>
          <w:szCs w:val="28"/>
        </w:rPr>
        <w:t>C</w:t>
      </w:r>
      <w:r w:rsidR="006955BD">
        <w:rPr>
          <w:sz w:val="28"/>
          <w:szCs w:val="28"/>
        </w:rPr>
        <w:t>ouncil constituency</w:t>
      </w:r>
      <w:r w:rsidR="00DA062F">
        <w:rPr>
          <w:sz w:val="28"/>
          <w:szCs w:val="28"/>
        </w:rPr>
        <w:t xml:space="preserve"> and keep Milford in a revised Trent Valley </w:t>
      </w:r>
      <w:r w:rsidR="000D5D4C">
        <w:rPr>
          <w:sz w:val="28"/>
          <w:szCs w:val="28"/>
        </w:rPr>
        <w:t xml:space="preserve">constituency.  It made no sense for a relatively </w:t>
      </w:r>
      <w:r w:rsidR="008925C9">
        <w:rPr>
          <w:sz w:val="28"/>
          <w:szCs w:val="28"/>
        </w:rPr>
        <w:t>small parish to relate to two County coun</w:t>
      </w:r>
      <w:r w:rsidR="00703186">
        <w:rPr>
          <w:sz w:val="28"/>
          <w:szCs w:val="28"/>
        </w:rPr>
        <w:t>ci</w:t>
      </w:r>
      <w:r w:rsidR="008925C9">
        <w:rPr>
          <w:sz w:val="28"/>
          <w:szCs w:val="28"/>
        </w:rPr>
        <w:t>llors</w:t>
      </w:r>
      <w:r w:rsidR="005F3E07">
        <w:rPr>
          <w:sz w:val="28"/>
          <w:szCs w:val="28"/>
        </w:rPr>
        <w:t xml:space="preserve">.  </w:t>
      </w:r>
      <w:r w:rsidR="003760A1">
        <w:rPr>
          <w:sz w:val="28"/>
          <w:szCs w:val="28"/>
        </w:rPr>
        <w:t>It is expected t</w:t>
      </w:r>
      <w:r w:rsidR="00482B37">
        <w:rPr>
          <w:sz w:val="28"/>
          <w:szCs w:val="28"/>
        </w:rPr>
        <w:t>he Commission</w:t>
      </w:r>
      <w:r w:rsidR="003760A1">
        <w:rPr>
          <w:sz w:val="28"/>
          <w:szCs w:val="28"/>
        </w:rPr>
        <w:t>’s findings will be published in the next few weeks</w:t>
      </w:r>
      <w:r w:rsidR="005679C3">
        <w:rPr>
          <w:sz w:val="28"/>
          <w:szCs w:val="28"/>
        </w:rPr>
        <w:t>.</w:t>
      </w:r>
    </w:p>
    <w:p w14:paraId="386915E3" w14:textId="69C5F84C" w:rsidR="00CA2FA1" w:rsidRDefault="000A6D7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Planning</w:t>
      </w:r>
    </w:p>
    <w:p w14:paraId="24182A1D" w14:textId="10690BBF" w:rsidR="00CA2FA1" w:rsidRDefault="00CA2FA1">
      <w:pPr>
        <w:rPr>
          <w:sz w:val="28"/>
          <w:szCs w:val="28"/>
        </w:rPr>
      </w:pPr>
      <w:r w:rsidRPr="00CA2FA1">
        <w:rPr>
          <w:sz w:val="28"/>
          <w:szCs w:val="28"/>
        </w:rPr>
        <w:t xml:space="preserve">The Council has </w:t>
      </w:r>
      <w:r>
        <w:rPr>
          <w:sz w:val="28"/>
          <w:szCs w:val="28"/>
        </w:rPr>
        <w:t xml:space="preserve">been consulted on </w:t>
      </w:r>
      <w:r w:rsidR="003760A1">
        <w:rPr>
          <w:sz w:val="28"/>
          <w:szCs w:val="28"/>
        </w:rPr>
        <w:t xml:space="preserve">14 </w:t>
      </w:r>
      <w:r w:rsidR="007209DC">
        <w:rPr>
          <w:sz w:val="28"/>
          <w:szCs w:val="28"/>
        </w:rPr>
        <w:t xml:space="preserve">planning applications in the year.  Most were </w:t>
      </w:r>
      <w:r w:rsidR="00DF650D">
        <w:rPr>
          <w:sz w:val="28"/>
          <w:szCs w:val="28"/>
        </w:rPr>
        <w:t>modest proposals for small domestic extensions or alterations</w:t>
      </w:r>
      <w:r w:rsidR="002608F6">
        <w:rPr>
          <w:sz w:val="28"/>
          <w:szCs w:val="28"/>
        </w:rPr>
        <w:t xml:space="preserve"> to which </w:t>
      </w:r>
      <w:r w:rsidR="00A96AC3">
        <w:rPr>
          <w:sz w:val="28"/>
          <w:szCs w:val="28"/>
        </w:rPr>
        <w:t xml:space="preserve">no objections were raised.  </w:t>
      </w:r>
      <w:r w:rsidR="00C81852">
        <w:rPr>
          <w:sz w:val="28"/>
          <w:szCs w:val="28"/>
        </w:rPr>
        <w:t xml:space="preserve">The Council reiterated its strong objection in principle </w:t>
      </w:r>
      <w:r w:rsidR="00DD15AD">
        <w:rPr>
          <w:sz w:val="28"/>
          <w:szCs w:val="28"/>
        </w:rPr>
        <w:t xml:space="preserve">to the resubmitted </w:t>
      </w:r>
      <w:r w:rsidR="00FE7869">
        <w:rPr>
          <w:sz w:val="28"/>
          <w:szCs w:val="28"/>
        </w:rPr>
        <w:t xml:space="preserve">outline </w:t>
      </w:r>
      <w:r w:rsidR="00DD15AD">
        <w:rPr>
          <w:sz w:val="28"/>
          <w:szCs w:val="28"/>
        </w:rPr>
        <w:t xml:space="preserve">application for </w:t>
      </w:r>
      <w:r w:rsidR="00FE7869">
        <w:rPr>
          <w:sz w:val="28"/>
          <w:szCs w:val="28"/>
        </w:rPr>
        <w:t xml:space="preserve">affordable </w:t>
      </w:r>
      <w:r w:rsidR="00DD15AD">
        <w:rPr>
          <w:sz w:val="28"/>
          <w:szCs w:val="28"/>
        </w:rPr>
        <w:t xml:space="preserve">housing off Oldcroft Road </w:t>
      </w:r>
      <w:r w:rsidR="001928A2">
        <w:rPr>
          <w:sz w:val="28"/>
          <w:szCs w:val="28"/>
        </w:rPr>
        <w:t xml:space="preserve">considering it little different to the scheme </w:t>
      </w:r>
      <w:r w:rsidR="00210676">
        <w:rPr>
          <w:sz w:val="28"/>
          <w:szCs w:val="28"/>
        </w:rPr>
        <w:t>refused planning permis</w:t>
      </w:r>
      <w:r w:rsidR="00033277">
        <w:rPr>
          <w:sz w:val="28"/>
          <w:szCs w:val="28"/>
        </w:rPr>
        <w:t>s</w:t>
      </w:r>
      <w:r w:rsidR="00210676">
        <w:rPr>
          <w:sz w:val="28"/>
          <w:szCs w:val="28"/>
        </w:rPr>
        <w:t>ion by the Borough Council in 2023.</w:t>
      </w:r>
      <w:r w:rsidR="00FE7869">
        <w:rPr>
          <w:sz w:val="28"/>
          <w:szCs w:val="28"/>
        </w:rPr>
        <w:t xml:space="preserve">  The Council has also objected </w:t>
      </w:r>
      <w:r w:rsidR="00A30469">
        <w:rPr>
          <w:sz w:val="28"/>
          <w:szCs w:val="28"/>
        </w:rPr>
        <w:t xml:space="preserve">to the County Council’s application to erect 6 houses on vacant land at the foot of The Rise </w:t>
      </w:r>
      <w:r w:rsidR="00F73B2D">
        <w:rPr>
          <w:sz w:val="28"/>
          <w:szCs w:val="28"/>
        </w:rPr>
        <w:t>principally on the grounds of highway safety near the sch</w:t>
      </w:r>
      <w:r w:rsidR="002D3377">
        <w:rPr>
          <w:sz w:val="28"/>
          <w:szCs w:val="28"/>
        </w:rPr>
        <w:t xml:space="preserve">ool entrance and proximity to the junction with Lichfield Road.  Both </w:t>
      </w:r>
      <w:r w:rsidR="00B50872">
        <w:rPr>
          <w:sz w:val="28"/>
          <w:szCs w:val="28"/>
        </w:rPr>
        <w:t>applications remain undetermined.</w:t>
      </w:r>
    </w:p>
    <w:p w14:paraId="5072A5B3" w14:textId="77777777" w:rsidR="006D1550" w:rsidRDefault="006D1550">
      <w:pPr>
        <w:rPr>
          <w:sz w:val="28"/>
          <w:szCs w:val="28"/>
        </w:rPr>
      </w:pPr>
    </w:p>
    <w:p w14:paraId="29DC425E" w14:textId="77777777" w:rsidR="009749BC" w:rsidRDefault="009749BC">
      <w:pPr>
        <w:rPr>
          <w:sz w:val="28"/>
          <w:szCs w:val="28"/>
        </w:rPr>
      </w:pPr>
    </w:p>
    <w:p w14:paraId="44F8A5C0" w14:textId="53E14246" w:rsidR="00A96AC3" w:rsidRDefault="00A96AC3">
      <w:pPr>
        <w:rPr>
          <w:b/>
          <w:bCs/>
          <w:sz w:val="28"/>
          <w:szCs w:val="28"/>
        </w:rPr>
      </w:pPr>
      <w:r w:rsidRPr="00B50872">
        <w:rPr>
          <w:b/>
          <w:bCs/>
          <w:sz w:val="28"/>
          <w:szCs w:val="28"/>
        </w:rPr>
        <w:lastRenderedPageBreak/>
        <w:t xml:space="preserve">Parking on </w:t>
      </w:r>
      <w:r w:rsidR="00142A15">
        <w:rPr>
          <w:b/>
          <w:bCs/>
          <w:sz w:val="28"/>
          <w:szCs w:val="28"/>
        </w:rPr>
        <w:t>T</w:t>
      </w:r>
      <w:r w:rsidRPr="00B50872">
        <w:rPr>
          <w:b/>
          <w:bCs/>
          <w:sz w:val="28"/>
          <w:szCs w:val="28"/>
        </w:rPr>
        <w:t>he Rise</w:t>
      </w:r>
    </w:p>
    <w:p w14:paraId="774347F6" w14:textId="4B7D825F" w:rsidR="007E633E" w:rsidRDefault="007E633E">
      <w:pPr>
        <w:rPr>
          <w:sz w:val="28"/>
          <w:szCs w:val="28"/>
        </w:rPr>
      </w:pPr>
      <w:r>
        <w:rPr>
          <w:sz w:val="28"/>
          <w:szCs w:val="28"/>
        </w:rPr>
        <w:t xml:space="preserve">Complaints </w:t>
      </w:r>
      <w:r w:rsidR="00351566">
        <w:rPr>
          <w:sz w:val="28"/>
          <w:szCs w:val="28"/>
        </w:rPr>
        <w:t xml:space="preserve">have been received </w:t>
      </w:r>
      <w:r w:rsidR="00352A51">
        <w:rPr>
          <w:sz w:val="28"/>
          <w:szCs w:val="28"/>
        </w:rPr>
        <w:t xml:space="preserve">regularly </w:t>
      </w:r>
      <w:r w:rsidR="00D3320C">
        <w:rPr>
          <w:sz w:val="28"/>
          <w:szCs w:val="28"/>
        </w:rPr>
        <w:t xml:space="preserve">from nearby residents </w:t>
      </w:r>
      <w:r>
        <w:rPr>
          <w:sz w:val="28"/>
          <w:szCs w:val="28"/>
        </w:rPr>
        <w:t xml:space="preserve">about </w:t>
      </w:r>
      <w:r w:rsidR="001140DF">
        <w:rPr>
          <w:sz w:val="28"/>
          <w:szCs w:val="28"/>
        </w:rPr>
        <w:t xml:space="preserve">air pollution, </w:t>
      </w:r>
      <w:r w:rsidR="005E7012">
        <w:rPr>
          <w:sz w:val="28"/>
          <w:szCs w:val="28"/>
        </w:rPr>
        <w:t xml:space="preserve">traffic congestion </w:t>
      </w:r>
      <w:r w:rsidR="001140DF">
        <w:rPr>
          <w:sz w:val="28"/>
          <w:szCs w:val="28"/>
        </w:rPr>
        <w:t xml:space="preserve">and danger </w:t>
      </w:r>
      <w:r w:rsidR="005E7012">
        <w:rPr>
          <w:sz w:val="28"/>
          <w:szCs w:val="28"/>
        </w:rPr>
        <w:t xml:space="preserve">caused </w:t>
      </w:r>
      <w:r w:rsidR="00B14894">
        <w:rPr>
          <w:sz w:val="28"/>
          <w:szCs w:val="28"/>
        </w:rPr>
        <w:t xml:space="preserve">by </w:t>
      </w:r>
      <w:r w:rsidR="005E7012">
        <w:rPr>
          <w:sz w:val="28"/>
          <w:szCs w:val="28"/>
        </w:rPr>
        <w:t xml:space="preserve">parents </w:t>
      </w:r>
      <w:r w:rsidR="007407FD">
        <w:rPr>
          <w:sz w:val="28"/>
          <w:szCs w:val="28"/>
        </w:rPr>
        <w:t xml:space="preserve">and bus </w:t>
      </w:r>
      <w:r w:rsidR="005E7012">
        <w:rPr>
          <w:sz w:val="28"/>
          <w:szCs w:val="28"/>
        </w:rPr>
        <w:t xml:space="preserve">parking on The </w:t>
      </w:r>
      <w:r w:rsidR="00B14894">
        <w:rPr>
          <w:sz w:val="28"/>
          <w:szCs w:val="28"/>
        </w:rPr>
        <w:t>Rise when Walton High School pupils leave in the afternoon</w:t>
      </w:r>
      <w:r w:rsidR="00352A51">
        <w:rPr>
          <w:sz w:val="28"/>
          <w:szCs w:val="28"/>
        </w:rPr>
        <w:t>.</w:t>
      </w:r>
      <w:r w:rsidR="00B14894">
        <w:rPr>
          <w:sz w:val="28"/>
          <w:szCs w:val="28"/>
        </w:rPr>
        <w:t xml:space="preserve"> </w:t>
      </w:r>
      <w:r w:rsidR="00BF66E9">
        <w:rPr>
          <w:sz w:val="28"/>
          <w:szCs w:val="28"/>
        </w:rPr>
        <w:t xml:space="preserve"> Although the Parish Council </w:t>
      </w:r>
      <w:r w:rsidR="00D3320C">
        <w:rPr>
          <w:sz w:val="28"/>
          <w:szCs w:val="28"/>
        </w:rPr>
        <w:t xml:space="preserve">understand and </w:t>
      </w:r>
      <w:r w:rsidR="00BF66E9">
        <w:rPr>
          <w:sz w:val="28"/>
          <w:szCs w:val="28"/>
        </w:rPr>
        <w:t xml:space="preserve">sympathise </w:t>
      </w:r>
      <w:r w:rsidR="00D3320C">
        <w:rPr>
          <w:sz w:val="28"/>
          <w:szCs w:val="28"/>
        </w:rPr>
        <w:t>with</w:t>
      </w:r>
      <w:r w:rsidR="00F02FEB">
        <w:rPr>
          <w:sz w:val="28"/>
          <w:szCs w:val="28"/>
        </w:rPr>
        <w:t xml:space="preserve"> the complainants</w:t>
      </w:r>
      <w:r w:rsidR="007407FD">
        <w:rPr>
          <w:sz w:val="28"/>
          <w:szCs w:val="28"/>
        </w:rPr>
        <w:t xml:space="preserve">, have spoken to the bus company </w:t>
      </w:r>
      <w:r w:rsidR="00F02FEB">
        <w:rPr>
          <w:sz w:val="28"/>
          <w:szCs w:val="28"/>
        </w:rPr>
        <w:t xml:space="preserve">and </w:t>
      </w:r>
      <w:r w:rsidR="00F253E7">
        <w:rPr>
          <w:sz w:val="28"/>
          <w:szCs w:val="28"/>
        </w:rPr>
        <w:t xml:space="preserve">the school and </w:t>
      </w:r>
      <w:r w:rsidR="00F02FEB">
        <w:rPr>
          <w:sz w:val="28"/>
          <w:szCs w:val="28"/>
        </w:rPr>
        <w:t>initiated a poster campaign asking drivers to switch off their engines while stationary</w:t>
      </w:r>
      <w:r w:rsidR="00F253E7">
        <w:rPr>
          <w:sz w:val="28"/>
          <w:szCs w:val="28"/>
        </w:rPr>
        <w:t xml:space="preserve"> </w:t>
      </w:r>
      <w:r w:rsidR="00825E65">
        <w:rPr>
          <w:sz w:val="28"/>
          <w:szCs w:val="28"/>
        </w:rPr>
        <w:t xml:space="preserve">further action is </w:t>
      </w:r>
      <w:r w:rsidR="00F253E7">
        <w:rPr>
          <w:sz w:val="28"/>
          <w:szCs w:val="28"/>
        </w:rPr>
        <w:t xml:space="preserve">not a matter within our </w:t>
      </w:r>
      <w:r w:rsidR="00825E65">
        <w:rPr>
          <w:sz w:val="28"/>
          <w:szCs w:val="28"/>
        </w:rPr>
        <w:t>legal jurisdiction</w:t>
      </w:r>
      <w:r w:rsidR="00591A45">
        <w:rPr>
          <w:sz w:val="28"/>
          <w:szCs w:val="28"/>
        </w:rPr>
        <w:t xml:space="preserve"> and sadly the problem continues.</w:t>
      </w:r>
    </w:p>
    <w:p w14:paraId="36C62ED2" w14:textId="3A558F21" w:rsidR="00A96AC3" w:rsidRDefault="00A96AC3">
      <w:pPr>
        <w:rPr>
          <w:b/>
          <w:bCs/>
          <w:sz w:val="28"/>
          <w:szCs w:val="28"/>
        </w:rPr>
      </w:pPr>
      <w:r w:rsidRPr="00DA5F75">
        <w:rPr>
          <w:b/>
          <w:bCs/>
          <w:sz w:val="28"/>
          <w:szCs w:val="28"/>
        </w:rPr>
        <w:t xml:space="preserve">Walton </w:t>
      </w:r>
      <w:r w:rsidR="003C06DB" w:rsidRPr="00DA5F75">
        <w:rPr>
          <w:b/>
          <w:bCs/>
          <w:sz w:val="28"/>
          <w:szCs w:val="28"/>
        </w:rPr>
        <w:t>G</w:t>
      </w:r>
      <w:r w:rsidRPr="00DA5F75">
        <w:rPr>
          <w:b/>
          <w:bCs/>
          <w:sz w:val="28"/>
          <w:szCs w:val="28"/>
        </w:rPr>
        <w:t>arage</w:t>
      </w:r>
    </w:p>
    <w:p w14:paraId="2575DA7B" w14:textId="40514B1C" w:rsidR="00DA5F75" w:rsidRPr="00DE7B76" w:rsidRDefault="00DE7B76">
      <w:pPr>
        <w:rPr>
          <w:sz w:val="28"/>
          <w:szCs w:val="28"/>
        </w:rPr>
      </w:pPr>
      <w:r w:rsidRPr="00DE7B76">
        <w:rPr>
          <w:sz w:val="28"/>
          <w:szCs w:val="28"/>
        </w:rPr>
        <w:t xml:space="preserve">A number of complaints were received </w:t>
      </w:r>
      <w:r>
        <w:rPr>
          <w:sz w:val="28"/>
          <w:szCs w:val="28"/>
        </w:rPr>
        <w:t xml:space="preserve">about graffiti </w:t>
      </w:r>
      <w:r w:rsidR="00B155A5">
        <w:rPr>
          <w:sz w:val="28"/>
          <w:szCs w:val="28"/>
        </w:rPr>
        <w:t xml:space="preserve">on the garage buildings </w:t>
      </w:r>
      <w:r>
        <w:rPr>
          <w:sz w:val="28"/>
          <w:szCs w:val="28"/>
        </w:rPr>
        <w:t xml:space="preserve">disfiguring </w:t>
      </w:r>
      <w:r w:rsidR="00B155A5">
        <w:rPr>
          <w:sz w:val="28"/>
          <w:szCs w:val="28"/>
        </w:rPr>
        <w:t xml:space="preserve">the local environment </w:t>
      </w:r>
      <w:r w:rsidR="00B4156D">
        <w:rPr>
          <w:sz w:val="28"/>
          <w:szCs w:val="28"/>
        </w:rPr>
        <w:t xml:space="preserve">and the </w:t>
      </w:r>
      <w:r w:rsidR="00FC0F96">
        <w:rPr>
          <w:sz w:val="28"/>
          <w:szCs w:val="28"/>
        </w:rPr>
        <w:t xml:space="preserve">dangers </w:t>
      </w:r>
      <w:r w:rsidR="00B4156D">
        <w:rPr>
          <w:sz w:val="28"/>
          <w:szCs w:val="28"/>
        </w:rPr>
        <w:t xml:space="preserve">of large delivery </w:t>
      </w:r>
      <w:r w:rsidR="00FC0F96">
        <w:rPr>
          <w:sz w:val="28"/>
          <w:szCs w:val="28"/>
        </w:rPr>
        <w:t xml:space="preserve">transporters off-loading vehicles </w:t>
      </w:r>
      <w:r w:rsidR="0043585A">
        <w:rPr>
          <w:sz w:val="28"/>
          <w:szCs w:val="28"/>
        </w:rPr>
        <w:t xml:space="preserve">during peak traffic hours.  </w:t>
      </w:r>
      <w:r w:rsidR="001B6930">
        <w:rPr>
          <w:sz w:val="28"/>
          <w:szCs w:val="28"/>
        </w:rPr>
        <w:t xml:space="preserve">The new owners of the site </w:t>
      </w:r>
      <w:r w:rsidR="007A6FB1">
        <w:rPr>
          <w:sz w:val="28"/>
          <w:szCs w:val="28"/>
        </w:rPr>
        <w:t>have responded constructively to an approach by the Parish Council</w:t>
      </w:r>
      <w:r w:rsidR="008435E7">
        <w:rPr>
          <w:sz w:val="28"/>
          <w:szCs w:val="28"/>
        </w:rPr>
        <w:t xml:space="preserve"> to say </w:t>
      </w:r>
      <w:r w:rsidR="002532AE">
        <w:rPr>
          <w:sz w:val="28"/>
          <w:szCs w:val="28"/>
        </w:rPr>
        <w:t xml:space="preserve">they fully understand local concerns </w:t>
      </w:r>
      <w:r w:rsidR="003346A6">
        <w:rPr>
          <w:sz w:val="28"/>
          <w:szCs w:val="28"/>
        </w:rPr>
        <w:t>and are taking steps to increase security at the site and manage d</w:t>
      </w:r>
      <w:r w:rsidR="00A81C7E">
        <w:rPr>
          <w:sz w:val="28"/>
          <w:szCs w:val="28"/>
        </w:rPr>
        <w:t>elivery arrangements.</w:t>
      </w:r>
    </w:p>
    <w:p w14:paraId="23808DD6" w14:textId="77777777" w:rsidR="003C06DB" w:rsidRDefault="003C06DB">
      <w:pPr>
        <w:rPr>
          <w:b/>
          <w:bCs/>
          <w:sz w:val="28"/>
          <w:szCs w:val="28"/>
        </w:rPr>
      </w:pPr>
      <w:r w:rsidRPr="00A81C7E">
        <w:rPr>
          <w:b/>
          <w:bCs/>
          <w:sz w:val="28"/>
          <w:szCs w:val="28"/>
        </w:rPr>
        <w:t>Walton Coppice</w:t>
      </w:r>
    </w:p>
    <w:p w14:paraId="73056F11" w14:textId="28F4535D" w:rsidR="00A81C7E" w:rsidRPr="00A81C7E" w:rsidRDefault="001018E3">
      <w:pPr>
        <w:rPr>
          <w:b/>
          <w:bCs/>
          <w:sz w:val="28"/>
          <w:szCs w:val="28"/>
        </w:rPr>
      </w:pPr>
      <w:r w:rsidRPr="001018E3">
        <w:rPr>
          <w:sz w:val="28"/>
          <w:szCs w:val="28"/>
        </w:rPr>
        <w:t xml:space="preserve">The Council was </w:t>
      </w:r>
      <w:r>
        <w:rPr>
          <w:sz w:val="28"/>
          <w:szCs w:val="28"/>
        </w:rPr>
        <w:t xml:space="preserve">fortunate to receive a </w:t>
      </w:r>
      <w:r w:rsidR="004746C0">
        <w:rPr>
          <w:sz w:val="28"/>
          <w:szCs w:val="28"/>
        </w:rPr>
        <w:t xml:space="preserve">grant of £9700 from the Farming in Protected </w:t>
      </w:r>
      <w:r w:rsidR="00142245">
        <w:rPr>
          <w:sz w:val="28"/>
          <w:szCs w:val="28"/>
        </w:rPr>
        <w:t xml:space="preserve">Landscapes scheme </w:t>
      </w:r>
      <w:r w:rsidR="0017296B">
        <w:rPr>
          <w:sz w:val="28"/>
          <w:szCs w:val="28"/>
        </w:rPr>
        <w:t xml:space="preserve">for </w:t>
      </w:r>
      <w:r w:rsidR="0054388D">
        <w:rPr>
          <w:sz w:val="28"/>
          <w:szCs w:val="28"/>
        </w:rPr>
        <w:t xml:space="preserve">works in Walton Coppice </w:t>
      </w:r>
      <w:r w:rsidR="0017296B">
        <w:rPr>
          <w:sz w:val="28"/>
          <w:szCs w:val="28"/>
        </w:rPr>
        <w:t xml:space="preserve">to enhance nature conservation </w:t>
      </w:r>
      <w:r w:rsidR="00D7271C">
        <w:rPr>
          <w:sz w:val="28"/>
          <w:szCs w:val="28"/>
        </w:rPr>
        <w:t xml:space="preserve">and biodiversity.  This was the second phase of </w:t>
      </w:r>
      <w:r w:rsidR="0019354B">
        <w:rPr>
          <w:sz w:val="28"/>
          <w:szCs w:val="28"/>
        </w:rPr>
        <w:t xml:space="preserve">a project initiated in 2023 </w:t>
      </w:r>
      <w:r w:rsidR="00270CA7">
        <w:rPr>
          <w:sz w:val="28"/>
          <w:szCs w:val="28"/>
        </w:rPr>
        <w:t>(for which an ear</w:t>
      </w:r>
      <w:r w:rsidR="00BD6178">
        <w:rPr>
          <w:sz w:val="28"/>
          <w:szCs w:val="28"/>
        </w:rPr>
        <w:t>l</w:t>
      </w:r>
      <w:r w:rsidR="00270CA7">
        <w:rPr>
          <w:sz w:val="28"/>
          <w:szCs w:val="28"/>
        </w:rPr>
        <w:t>ier FiPL grant had been received</w:t>
      </w:r>
      <w:r w:rsidR="00C47C5A">
        <w:rPr>
          <w:sz w:val="28"/>
          <w:szCs w:val="28"/>
        </w:rPr>
        <w:t xml:space="preserve">) </w:t>
      </w:r>
      <w:r w:rsidR="0019354B">
        <w:rPr>
          <w:sz w:val="28"/>
          <w:szCs w:val="28"/>
        </w:rPr>
        <w:t xml:space="preserve">and included the clearance </w:t>
      </w:r>
      <w:r w:rsidR="0077619D">
        <w:rPr>
          <w:sz w:val="28"/>
          <w:szCs w:val="28"/>
        </w:rPr>
        <w:t xml:space="preserve">of weaker </w:t>
      </w:r>
      <w:r w:rsidR="00DB1FB5">
        <w:rPr>
          <w:sz w:val="28"/>
          <w:szCs w:val="28"/>
        </w:rPr>
        <w:t xml:space="preserve">and poorly sited </w:t>
      </w:r>
      <w:r w:rsidR="0077619D">
        <w:rPr>
          <w:sz w:val="28"/>
          <w:szCs w:val="28"/>
        </w:rPr>
        <w:t>existing trees</w:t>
      </w:r>
      <w:r w:rsidR="00DB1FB5">
        <w:rPr>
          <w:sz w:val="28"/>
          <w:szCs w:val="28"/>
        </w:rPr>
        <w:t xml:space="preserve">; the planting of </w:t>
      </w:r>
      <w:r w:rsidR="002E1DB3">
        <w:rPr>
          <w:sz w:val="28"/>
          <w:szCs w:val="28"/>
        </w:rPr>
        <w:t xml:space="preserve">a new hedge around the annexe and planting of </w:t>
      </w:r>
      <w:r w:rsidR="001B5D88">
        <w:rPr>
          <w:sz w:val="28"/>
          <w:szCs w:val="28"/>
        </w:rPr>
        <w:t>600 new trees away from neighbouring houses throughout the woodland</w:t>
      </w:r>
      <w:r w:rsidR="00E75AF5">
        <w:rPr>
          <w:sz w:val="28"/>
          <w:szCs w:val="28"/>
        </w:rPr>
        <w:t xml:space="preserve">.  Considerable assistance was </w:t>
      </w:r>
      <w:r w:rsidR="00C70C1C">
        <w:rPr>
          <w:sz w:val="28"/>
          <w:szCs w:val="28"/>
        </w:rPr>
        <w:t xml:space="preserve">gratefully </w:t>
      </w:r>
      <w:r w:rsidR="00E75AF5">
        <w:rPr>
          <w:sz w:val="28"/>
          <w:szCs w:val="28"/>
        </w:rPr>
        <w:t xml:space="preserve">received </w:t>
      </w:r>
      <w:r w:rsidR="00F5485F">
        <w:rPr>
          <w:sz w:val="28"/>
          <w:szCs w:val="28"/>
        </w:rPr>
        <w:t>from Burton Conservation Volunteers</w:t>
      </w:r>
      <w:r w:rsidR="005A374F">
        <w:rPr>
          <w:sz w:val="28"/>
          <w:szCs w:val="28"/>
        </w:rPr>
        <w:t xml:space="preserve">, </w:t>
      </w:r>
      <w:r w:rsidR="002B5DBD">
        <w:rPr>
          <w:sz w:val="28"/>
          <w:szCs w:val="28"/>
        </w:rPr>
        <w:t xml:space="preserve">the local scout group </w:t>
      </w:r>
      <w:r w:rsidR="00492B93">
        <w:rPr>
          <w:sz w:val="28"/>
          <w:szCs w:val="28"/>
        </w:rPr>
        <w:t>and some local residents in this work</w:t>
      </w:r>
      <w:r w:rsidR="00BC158F">
        <w:rPr>
          <w:sz w:val="28"/>
          <w:szCs w:val="28"/>
        </w:rPr>
        <w:t xml:space="preserve">: it is intended to establish </w:t>
      </w:r>
      <w:r w:rsidR="001B35BF">
        <w:rPr>
          <w:sz w:val="28"/>
          <w:szCs w:val="28"/>
        </w:rPr>
        <w:t>regular working parties of volunteers to carry this project forward.</w:t>
      </w:r>
      <w:r w:rsidR="0077619D">
        <w:rPr>
          <w:sz w:val="28"/>
          <w:szCs w:val="28"/>
        </w:rPr>
        <w:t xml:space="preserve"> </w:t>
      </w:r>
    </w:p>
    <w:p w14:paraId="400A12D2" w14:textId="368C7895" w:rsidR="00537D2F" w:rsidRDefault="003C06DB">
      <w:pPr>
        <w:rPr>
          <w:b/>
          <w:bCs/>
          <w:sz w:val="28"/>
          <w:szCs w:val="28"/>
        </w:rPr>
      </w:pPr>
      <w:r w:rsidRPr="00C47C5A">
        <w:rPr>
          <w:b/>
          <w:bCs/>
          <w:sz w:val="28"/>
          <w:szCs w:val="28"/>
        </w:rPr>
        <w:t>Hollybush Coppice</w:t>
      </w:r>
    </w:p>
    <w:p w14:paraId="4CAB04B7" w14:textId="0A963D10" w:rsidR="00BF4302" w:rsidRDefault="00BF4302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5A2083">
        <w:rPr>
          <w:sz w:val="28"/>
          <w:szCs w:val="28"/>
        </w:rPr>
        <w:t xml:space="preserve">iscussions have been held with Berkswich Primary School </w:t>
      </w:r>
      <w:r w:rsidR="008262CB">
        <w:rPr>
          <w:sz w:val="28"/>
          <w:szCs w:val="28"/>
        </w:rPr>
        <w:t xml:space="preserve">about resuming use of Hollybush Coppice for educational purposes </w:t>
      </w:r>
      <w:r w:rsidR="00596ACC">
        <w:rPr>
          <w:sz w:val="28"/>
          <w:szCs w:val="28"/>
        </w:rPr>
        <w:t xml:space="preserve">(this had fallen into disuse </w:t>
      </w:r>
      <w:r w:rsidR="00924280">
        <w:rPr>
          <w:sz w:val="28"/>
          <w:szCs w:val="28"/>
        </w:rPr>
        <w:t xml:space="preserve">during the pandemic).  An application for Farming in </w:t>
      </w:r>
      <w:r w:rsidR="00924280">
        <w:rPr>
          <w:sz w:val="28"/>
          <w:szCs w:val="28"/>
        </w:rPr>
        <w:lastRenderedPageBreak/>
        <w:t xml:space="preserve">Protected Landscapes grant </w:t>
      </w:r>
      <w:r w:rsidR="001A7AD2">
        <w:rPr>
          <w:sz w:val="28"/>
          <w:szCs w:val="28"/>
        </w:rPr>
        <w:t xml:space="preserve">to improve biodiversity and nature </w:t>
      </w:r>
      <w:r w:rsidR="00466A71">
        <w:rPr>
          <w:sz w:val="28"/>
          <w:szCs w:val="28"/>
        </w:rPr>
        <w:t>conservation in the Coppice has just been submitted.</w:t>
      </w:r>
    </w:p>
    <w:p w14:paraId="639E1621" w14:textId="06CD8B47" w:rsidR="00466A71" w:rsidRDefault="00802F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Highways matters</w:t>
      </w:r>
    </w:p>
    <w:p w14:paraId="34C4EF04" w14:textId="618B5474" w:rsidR="00802F4C" w:rsidRDefault="006555DE">
      <w:pPr>
        <w:rPr>
          <w:sz w:val="28"/>
          <w:szCs w:val="28"/>
        </w:rPr>
      </w:pPr>
      <w:r>
        <w:rPr>
          <w:sz w:val="28"/>
          <w:szCs w:val="28"/>
        </w:rPr>
        <w:t xml:space="preserve">The Parish Council objected </w:t>
      </w:r>
      <w:r w:rsidR="000551F0">
        <w:rPr>
          <w:sz w:val="28"/>
          <w:szCs w:val="28"/>
        </w:rPr>
        <w:t xml:space="preserve">unsuccessfully </w:t>
      </w:r>
      <w:r>
        <w:rPr>
          <w:sz w:val="28"/>
          <w:szCs w:val="28"/>
        </w:rPr>
        <w:t xml:space="preserve">to a </w:t>
      </w:r>
      <w:r w:rsidR="0044172B">
        <w:rPr>
          <w:sz w:val="28"/>
          <w:szCs w:val="28"/>
        </w:rPr>
        <w:t xml:space="preserve">proposed weight limit along Brocton Road in Milford considering </w:t>
      </w:r>
      <w:r w:rsidR="001E1D19">
        <w:rPr>
          <w:sz w:val="28"/>
          <w:szCs w:val="28"/>
        </w:rPr>
        <w:t xml:space="preserve">a) that the need had not been demonstrated and b) </w:t>
      </w:r>
      <w:r w:rsidR="00016FC5">
        <w:rPr>
          <w:sz w:val="28"/>
          <w:szCs w:val="28"/>
        </w:rPr>
        <w:t xml:space="preserve">that it would displace any heavy </w:t>
      </w:r>
      <w:r w:rsidR="000770A1">
        <w:rPr>
          <w:sz w:val="28"/>
          <w:szCs w:val="28"/>
        </w:rPr>
        <w:t xml:space="preserve">goods </w:t>
      </w:r>
      <w:r w:rsidR="00016FC5">
        <w:rPr>
          <w:sz w:val="28"/>
          <w:szCs w:val="28"/>
        </w:rPr>
        <w:t xml:space="preserve">vehicles </w:t>
      </w:r>
      <w:r w:rsidR="00546EC9">
        <w:rPr>
          <w:sz w:val="28"/>
          <w:szCs w:val="28"/>
        </w:rPr>
        <w:t>affected on to other busy roads in the parish</w:t>
      </w:r>
      <w:r w:rsidR="000551F0">
        <w:rPr>
          <w:sz w:val="28"/>
          <w:szCs w:val="28"/>
        </w:rPr>
        <w:t>.</w:t>
      </w:r>
      <w:r w:rsidR="003A02A4">
        <w:rPr>
          <w:sz w:val="28"/>
          <w:szCs w:val="28"/>
        </w:rPr>
        <w:t xml:space="preserve">  </w:t>
      </w:r>
      <w:r w:rsidR="00E45A00">
        <w:rPr>
          <w:sz w:val="28"/>
          <w:szCs w:val="28"/>
        </w:rPr>
        <w:t>In principle t</w:t>
      </w:r>
      <w:r w:rsidR="003A02A4">
        <w:rPr>
          <w:sz w:val="28"/>
          <w:szCs w:val="28"/>
        </w:rPr>
        <w:t xml:space="preserve">he Council supported the imposition of a 30mph speed limit </w:t>
      </w:r>
      <w:r w:rsidR="00E45A00">
        <w:rPr>
          <w:sz w:val="28"/>
          <w:szCs w:val="28"/>
        </w:rPr>
        <w:t xml:space="preserve">on Brocton Road but had concerns </w:t>
      </w:r>
      <w:r w:rsidR="00130D38">
        <w:rPr>
          <w:sz w:val="28"/>
          <w:szCs w:val="28"/>
        </w:rPr>
        <w:t xml:space="preserve">about the illogicality </w:t>
      </w:r>
      <w:r w:rsidR="00AB13E7">
        <w:rPr>
          <w:sz w:val="28"/>
          <w:szCs w:val="28"/>
        </w:rPr>
        <w:t xml:space="preserve">of its proposed extent.  Happily these </w:t>
      </w:r>
      <w:r w:rsidR="00E4381E">
        <w:rPr>
          <w:sz w:val="28"/>
          <w:szCs w:val="28"/>
        </w:rPr>
        <w:t xml:space="preserve">issues </w:t>
      </w:r>
      <w:r w:rsidR="00AB13E7">
        <w:rPr>
          <w:sz w:val="28"/>
          <w:szCs w:val="28"/>
        </w:rPr>
        <w:t>appear to have been resolved</w:t>
      </w:r>
      <w:r w:rsidR="00FC6617">
        <w:rPr>
          <w:sz w:val="28"/>
          <w:szCs w:val="28"/>
        </w:rPr>
        <w:t xml:space="preserve"> sensibly.</w:t>
      </w:r>
    </w:p>
    <w:p w14:paraId="6693829C" w14:textId="76212F64" w:rsidR="001D5019" w:rsidRDefault="001D5019">
      <w:pPr>
        <w:rPr>
          <w:sz w:val="28"/>
          <w:szCs w:val="28"/>
        </w:rPr>
      </w:pPr>
      <w:r>
        <w:rPr>
          <w:sz w:val="28"/>
          <w:szCs w:val="28"/>
        </w:rPr>
        <w:t xml:space="preserve">Local residents drew attention to </w:t>
      </w:r>
      <w:r w:rsidR="008C4DA7">
        <w:rPr>
          <w:sz w:val="28"/>
          <w:szCs w:val="28"/>
        </w:rPr>
        <w:t xml:space="preserve">large vehicles travelling down Holdiford Road, Milford </w:t>
      </w:r>
      <w:r w:rsidR="00D67563">
        <w:rPr>
          <w:sz w:val="28"/>
          <w:szCs w:val="28"/>
        </w:rPr>
        <w:t xml:space="preserve">and damaging the </w:t>
      </w:r>
      <w:r w:rsidR="00730161">
        <w:rPr>
          <w:sz w:val="28"/>
          <w:szCs w:val="28"/>
        </w:rPr>
        <w:t xml:space="preserve">historic </w:t>
      </w:r>
      <w:r w:rsidR="00D67563">
        <w:rPr>
          <w:sz w:val="28"/>
          <w:szCs w:val="28"/>
        </w:rPr>
        <w:t xml:space="preserve">bridges over the canal and river.  </w:t>
      </w:r>
      <w:r w:rsidR="00A9407D">
        <w:rPr>
          <w:sz w:val="28"/>
          <w:szCs w:val="28"/>
        </w:rPr>
        <w:t xml:space="preserve">The </w:t>
      </w:r>
      <w:r w:rsidR="003C5106">
        <w:rPr>
          <w:sz w:val="28"/>
          <w:szCs w:val="28"/>
        </w:rPr>
        <w:t>P</w:t>
      </w:r>
      <w:r w:rsidR="00A9407D">
        <w:rPr>
          <w:sz w:val="28"/>
          <w:szCs w:val="28"/>
        </w:rPr>
        <w:t xml:space="preserve">arish Council has </w:t>
      </w:r>
      <w:r w:rsidR="003C5106">
        <w:rPr>
          <w:sz w:val="28"/>
          <w:szCs w:val="28"/>
        </w:rPr>
        <w:t xml:space="preserve">requested the County Council impose a weight restriction on the </w:t>
      </w:r>
      <w:r w:rsidR="000A6D78">
        <w:rPr>
          <w:sz w:val="28"/>
          <w:szCs w:val="28"/>
        </w:rPr>
        <w:t>road</w:t>
      </w:r>
      <w:r w:rsidR="000E07E8">
        <w:rPr>
          <w:sz w:val="28"/>
          <w:szCs w:val="28"/>
        </w:rPr>
        <w:t xml:space="preserve">. After an initial </w:t>
      </w:r>
      <w:r w:rsidR="00730161">
        <w:rPr>
          <w:sz w:val="28"/>
          <w:szCs w:val="28"/>
        </w:rPr>
        <w:t xml:space="preserve">rejection the Parish Council is continuing to press </w:t>
      </w:r>
      <w:r w:rsidR="00D5213F">
        <w:rPr>
          <w:sz w:val="28"/>
          <w:szCs w:val="28"/>
        </w:rPr>
        <w:t>on the matter</w:t>
      </w:r>
      <w:r w:rsidR="000A6D78">
        <w:rPr>
          <w:sz w:val="28"/>
          <w:szCs w:val="28"/>
        </w:rPr>
        <w:t>.</w:t>
      </w:r>
    </w:p>
    <w:p w14:paraId="0117F757" w14:textId="3A416707" w:rsidR="00D84EB5" w:rsidRDefault="00D84E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Relations with outside bodies</w:t>
      </w:r>
    </w:p>
    <w:p w14:paraId="358826F5" w14:textId="0942A59A" w:rsidR="004A039F" w:rsidRDefault="004A039F">
      <w:pPr>
        <w:rPr>
          <w:sz w:val="28"/>
          <w:szCs w:val="28"/>
        </w:rPr>
      </w:pPr>
      <w:r>
        <w:rPr>
          <w:sz w:val="28"/>
          <w:szCs w:val="28"/>
        </w:rPr>
        <w:t xml:space="preserve">The Council has continued to participate </w:t>
      </w:r>
      <w:r w:rsidR="00B36001">
        <w:rPr>
          <w:sz w:val="28"/>
          <w:szCs w:val="28"/>
        </w:rPr>
        <w:t>in meetings of the Trent Valley Co</w:t>
      </w:r>
      <w:r w:rsidR="003070B3">
        <w:rPr>
          <w:sz w:val="28"/>
          <w:szCs w:val="28"/>
        </w:rPr>
        <w:t>llaboration</w:t>
      </w:r>
      <w:r w:rsidR="00B36001">
        <w:rPr>
          <w:sz w:val="28"/>
          <w:szCs w:val="28"/>
        </w:rPr>
        <w:t xml:space="preserve"> Group of parish councils</w:t>
      </w:r>
      <w:r w:rsidR="00EB0239">
        <w:rPr>
          <w:sz w:val="28"/>
          <w:szCs w:val="28"/>
        </w:rPr>
        <w:t xml:space="preserve">, a useful forum for sharing concerns of mutual interest and </w:t>
      </w:r>
      <w:r w:rsidR="0054082B">
        <w:rPr>
          <w:sz w:val="28"/>
          <w:szCs w:val="28"/>
        </w:rPr>
        <w:t xml:space="preserve">engaging with third parties </w:t>
      </w:r>
      <w:r w:rsidR="003E7D1B">
        <w:rPr>
          <w:sz w:val="28"/>
          <w:szCs w:val="28"/>
        </w:rPr>
        <w:t>such as Staffordshire Police</w:t>
      </w:r>
      <w:r w:rsidR="005A2C53">
        <w:rPr>
          <w:sz w:val="28"/>
          <w:szCs w:val="28"/>
        </w:rPr>
        <w:t xml:space="preserve"> or </w:t>
      </w:r>
      <w:r w:rsidR="003E7D1B">
        <w:rPr>
          <w:sz w:val="28"/>
          <w:szCs w:val="28"/>
        </w:rPr>
        <w:t>County Highways</w:t>
      </w:r>
      <w:r w:rsidR="005A2C53">
        <w:rPr>
          <w:sz w:val="28"/>
          <w:szCs w:val="28"/>
        </w:rPr>
        <w:t>.</w:t>
      </w:r>
      <w:r w:rsidR="003E7D1B">
        <w:rPr>
          <w:sz w:val="28"/>
          <w:szCs w:val="28"/>
        </w:rPr>
        <w:t xml:space="preserve"> </w:t>
      </w:r>
    </w:p>
    <w:p w14:paraId="5634F893" w14:textId="04D2251C" w:rsidR="00C71D41" w:rsidRDefault="00C71D41">
      <w:pPr>
        <w:rPr>
          <w:sz w:val="28"/>
          <w:szCs w:val="28"/>
        </w:rPr>
      </w:pPr>
      <w:r>
        <w:rPr>
          <w:sz w:val="28"/>
          <w:szCs w:val="28"/>
        </w:rPr>
        <w:t xml:space="preserve">Our nominee </w:t>
      </w:r>
      <w:r w:rsidR="00DB170F">
        <w:rPr>
          <w:sz w:val="28"/>
          <w:szCs w:val="28"/>
        </w:rPr>
        <w:t xml:space="preserve">continues to sit on the </w:t>
      </w:r>
      <w:r w:rsidR="006B1CDD">
        <w:rPr>
          <w:sz w:val="28"/>
          <w:szCs w:val="28"/>
        </w:rPr>
        <w:t>Walton (</w:t>
      </w:r>
      <w:r w:rsidR="00DB170F">
        <w:rPr>
          <w:sz w:val="28"/>
          <w:szCs w:val="28"/>
        </w:rPr>
        <w:t>Berkswich</w:t>
      </w:r>
      <w:r w:rsidR="006B1CDD">
        <w:rPr>
          <w:sz w:val="28"/>
          <w:szCs w:val="28"/>
        </w:rPr>
        <w:t>)</w:t>
      </w:r>
      <w:r w:rsidR="00DB170F">
        <w:rPr>
          <w:sz w:val="28"/>
          <w:szCs w:val="28"/>
        </w:rPr>
        <w:t xml:space="preserve"> </w:t>
      </w:r>
      <w:r w:rsidR="003E7F01">
        <w:rPr>
          <w:sz w:val="28"/>
          <w:szCs w:val="28"/>
        </w:rPr>
        <w:t>Village</w:t>
      </w:r>
      <w:r w:rsidR="00DB170F">
        <w:rPr>
          <w:sz w:val="28"/>
          <w:szCs w:val="28"/>
        </w:rPr>
        <w:t xml:space="preserve"> Hall </w:t>
      </w:r>
      <w:r w:rsidR="003E7F01">
        <w:rPr>
          <w:sz w:val="28"/>
          <w:szCs w:val="28"/>
        </w:rPr>
        <w:t>M</w:t>
      </w:r>
      <w:r w:rsidR="00DB170F">
        <w:rPr>
          <w:sz w:val="28"/>
          <w:szCs w:val="28"/>
        </w:rPr>
        <w:t xml:space="preserve">anagement </w:t>
      </w:r>
      <w:r w:rsidR="003E7F01">
        <w:rPr>
          <w:sz w:val="28"/>
          <w:szCs w:val="28"/>
        </w:rPr>
        <w:t>C</w:t>
      </w:r>
      <w:r w:rsidR="00DB170F">
        <w:rPr>
          <w:sz w:val="28"/>
          <w:szCs w:val="28"/>
        </w:rPr>
        <w:t xml:space="preserve">ommittee </w:t>
      </w:r>
      <w:r w:rsidR="00C12DDE">
        <w:rPr>
          <w:sz w:val="28"/>
          <w:szCs w:val="28"/>
        </w:rPr>
        <w:t>providing a helpful source of liaison</w:t>
      </w:r>
      <w:r w:rsidR="008E3668">
        <w:rPr>
          <w:sz w:val="28"/>
          <w:szCs w:val="28"/>
        </w:rPr>
        <w:t>.</w:t>
      </w:r>
    </w:p>
    <w:p w14:paraId="5A8E8140" w14:textId="244D0E86" w:rsidR="009A2988" w:rsidRDefault="009A2988">
      <w:pPr>
        <w:rPr>
          <w:sz w:val="28"/>
          <w:szCs w:val="28"/>
        </w:rPr>
      </w:pPr>
      <w:r>
        <w:rPr>
          <w:sz w:val="28"/>
          <w:szCs w:val="28"/>
        </w:rPr>
        <w:t xml:space="preserve">The Council had a stand at the </w:t>
      </w:r>
      <w:r w:rsidR="00E11AD2">
        <w:rPr>
          <w:sz w:val="28"/>
          <w:szCs w:val="28"/>
        </w:rPr>
        <w:t>B</w:t>
      </w:r>
      <w:r>
        <w:rPr>
          <w:sz w:val="28"/>
          <w:szCs w:val="28"/>
        </w:rPr>
        <w:t>erkswich Parish fete</w:t>
      </w:r>
      <w:r w:rsidR="00E11AD2">
        <w:rPr>
          <w:sz w:val="28"/>
          <w:szCs w:val="28"/>
        </w:rPr>
        <w:t xml:space="preserve"> which provided a beneficial opportunity to showcase </w:t>
      </w:r>
      <w:r w:rsidR="00E877F7">
        <w:rPr>
          <w:sz w:val="28"/>
          <w:szCs w:val="28"/>
        </w:rPr>
        <w:t>its work and meet with members of the public.</w:t>
      </w:r>
    </w:p>
    <w:p w14:paraId="02E8E0AF" w14:textId="1F49B2D0" w:rsidR="0087579D" w:rsidRDefault="0087579D">
      <w:pPr>
        <w:rPr>
          <w:sz w:val="28"/>
          <w:szCs w:val="28"/>
        </w:rPr>
      </w:pPr>
      <w:r>
        <w:rPr>
          <w:sz w:val="28"/>
          <w:szCs w:val="28"/>
        </w:rPr>
        <w:t xml:space="preserve">Three issues of the Newsletter were </w:t>
      </w:r>
      <w:r w:rsidR="007E6677">
        <w:rPr>
          <w:sz w:val="28"/>
          <w:szCs w:val="28"/>
        </w:rPr>
        <w:t>published on</w:t>
      </w:r>
      <w:r w:rsidR="007802DF">
        <w:rPr>
          <w:sz w:val="28"/>
          <w:szCs w:val="28"/>
        </w:rPr>
        <w:t>-</w:t>
      </w:r>
      <w:r w:rsidR="007E6677">
        <w:rPr>
          <w:sz w:val="28"/>
          <w:szCs w:val="28"/>
        </w:rPr>
        <w:t>line</w:t>
      </w:r>
      <w:r w:rsidR="0042469B">
        <w:rPr>
          <w:sz w:val="28"/>
          <w:szCs w:val="28"/>
        </w:rPr>
        <w:t xml:space="preserve"> in accordance with the Council’s decision to </w:t>
      </w:r>
      <w:r w:rsidR="000E1678">
        <w:rPr>
          <w:sz w:val="28"/>
          <w:szCs w:val="28"/>
        </w:rPr>
        <w:t xml:space="preserve">economise on printing and distribution costs.  </w:t>
      </w:r>
    </w:p>
    <w:p w14:paraId="6DCA87A4" w14:textId="6C552BF4" w:rsidR="00A2579C" w:rsidRDefault="00A2579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Members</w:t>
      </w:r>
    </w:p>
    <w:p w14:paraId="5A82D65B" w14:textId="685DA869" w:rsidR="00A2579C" w:rsidRDefault="00304539">
      <w:pPr>
        <w:rPr>
          <w:sz w:val="28"/>
          <w:szCs w:val="28"/>
        </w:rPr>
      </w:pPr>
      <w:r>
        <w:rPr>
          <w:sz w:val="28"/>
          <w:szCs w:val="28"/>
        </w:rPr>
        <w:t>The present Council was newly elected 12 months ago</w:t>
      </w:r>
      <w:r w:rsidR="001C1C88">
        <w:rPr>
          <w:sz w:val="28"/>
          <w:szCs w:val="28"/>
        </w:rPr>
        <w:t xml:space="preserve">.  As Chairman I would like to express my thanks to all members </w:t>
      </w:r>
      <w:r w:rsidR="00521E06">
        <w:rPr>
          <w:sz w:val="28"/>
          <w:szCs w:val="28"/>
        </w:rPr>
        <w:t>for their contribution and support throughout the year</w:t>
      </w:r>
      <w:r w:rsidR="00BC39AA">
        <w:rPr>
          <w:sz w:val="28"/>
          <w:szCs w:val="28"/>
        </w:rPr>
        <w:t xml:space="preserve"> with particular thanks to members of the </w:t>
      </w:r>
      <w:r w:rsidR="00BC39AA">
        <w:rPr>
          <w:sz w:val="28"/>
          <w:szCs w:val="28"/>
        </w:rPr>
        <w:lastRenderedPageBreak/>
        <w:t xml:space="preserve">Environment Group </w:t>
      </w:r>
      <w:r w:rsidR="00DD2DAA">
        <w:rPr>
          <w:sz w:val="28"/>
          <w:szCs w:val="28"/>
        </w:rPr>
        <w:t xml:space="preserve">for their role in helping secure and implement the </w:t>
      </w:r>
      <w:r w:rsidR="00815106">
        <w:rPr>
          <w:sz w:val="28"/>
          <w:szCs w:val="28"/>
        </w:rPr>
        <w:t>grant for Walton Coppice.</w:t>
      </w:r>
    </w:p>
    <w:p w14:paraId="2469884E" w14:textId="51606053" w:rsidR="00474A6F" w:rsidRDefault="00474A6F">
      <w:pPr>
        <w:rPr>
          <w:sz w:val="28"/>
          <w:szCs w:val="28"/>
        </w:rPr>
      </w:pPr>
      <w:r>
        <w:rPr>
          <w:sz w:val="28"/>
          <w:szCs w:val="28"/>
        </w:rPr>
        <w:t xml:space="preserve">And finally a very big thank you to our clerk </w:t>
      </w:r>
      <w:r w:rsidR="00145486">
        <w:rPr>
          <w:sz w:val="28"/>
          <w:szCs w:val="28"/>
        </w:rPr>
        <w:t xml:space="preserve">who has worked tirelessly and efficiently behind the scenes </w:t>
      </w:r>
      <w:r w:rsidR="00AB09D3">
        <w:rPr>
          <w:sz w:val="28"/>
          <w:szCs w:val="28"/>
        </w:rPr>
        <w:t xml:space="preserve">to ensure we are a well presented </w:t>
      </w:r>
      <w:r w:rsidR="00C4782D">
        <w:rPr>
          <w:sz w:val="28"/>
          <w:szCs w:val="28"/>
        </w:rPr>
        <w:t xml:space="preserve">and financially </w:t>
      </w:r>
      <w:r w:rsidR="00CA42DF">
        <w:rPr>
          <w:sz w:val="28"/>
          <w:szCs w:val="28"/>
        </w:rPr>
        <w:t xml:space="preserve">stable </w:t>
      </w:r>
      <w:r w:rsidR="00C4782D">
        <w:rPr>
          <w:sz w:val="28"/>
          <w:szCs w:val="28"/>
        </w:rPr>
        <w:t>organisation.</w:t>
      </w:r>
    </w:p>
    <w:p w14:paraId="2F44B6EA" w14:textId="77777777" w:rsidR="00C4782D" w:rsidRDefault="00C4782D" w:rsidP="00F72D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Alan Taylor</w:t>
      </w:r>
    </w:p>
    <w:p w14:paraId="07E539A7" w14:textId="277ADB88" w:rsidR="00C4782D" w:rsidRDefault="00C4782D" w:rsidP="00F72D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Chairman </w:t>
      </w:r>
    </w:p>
    <w:p w14:paraId="5E54704A" w14:textId="3E5988B7" w:rsidR="001E4176" w:rsidRPr="00A2579C" w:rsidRDefault="001750E1" w:rsidP="00F72D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 May 2024</w:t>
      </w:r>
    </w:p>
    <w:p w14:paraId="3F4A7B1F" w14:textId="77777777" w:rsidR="00C47C5A" w:rsidRDefault="00C47C5A">
      <w:pPr>
        <w:rPr>
          <w:sz w:val="28"/>
          <w:szCs w:val="28"/>
        </w:rPr>
      </w:pPr>
    </w:p>
    <w:p w14:paraId="60DF938F" w14:textId="77777777" w:rsidR="00537D2F" w:rsidRPr="00CA2FA1" w:rsidRDefault="00537D2F">
      <w:pPr>
        <w:rPr>
          <w:sz w:val="28"/>
          <w:szCs w:val="28"/>
        </w:rPr>
      </w:pPr>
    </w:p>
    <w:p w14:paraId="529A93F8" w14:textId="77777777" w:rsidR="000D55A8" w:rsidRDefault="000D55A8">
      <w:pPr>
        <w:rPr>
          <w:b/>
          <w:bCs/>
          <w:sz w:val="28"/>
          <w:szCs w:val="28"/>
        </w:rPr>
      </w:pPr>
    </w:p>
    <w:p w14:paraId="0E61D3A1" w14:textId="77777777" w:rsidR="000D55A8" w:rsidRDefault="000D55A8">
      <w:pPr>
        <w:rPr>
          <w:b/>
          <w:bCs/>
          <w:sz w:val="28"/>
          <w:szCs w:val="28"/>
        </w:rPr>
      </w:pPr>
    </w:p>
    <w:p w14:paraId="02ECE334" w14:textId="77777777" w:rsidR="000D55A8" w:rsidRDefault="000D55A8">
      <w:pPr>
        <w:rPr>
          <w:b/>
          <w:bCs/>
          <w:sz w:val="28"/>
          <w:szCs w:val="28"/>
        </w:rPr>
      </w:pPr>
    </w:p>
    <w:p w14:paraId="075A79E6" w14:textId="77777777" w:rsidR="000D55A8" w:rsidRDefault="000D55A8">
      <w:pPr>
        <w:rPr>
          <w:b/>
          <w:bCs/>
          <w:sz w:val="28"/>
          <w:szCs w:val="28"/>
        </w:rPr>
      </w:pPr>
    </w:p>
    <w:p w14:paraId="4CE24057" w14:textId="77777777" w:rsidR="00595ACA" w:rsidRPr="00814C0C" w:rsidRDefault="00595ACA">
      <w:pPr>
        <w:rPr>
          <w:b/>
          <w:bCs/>
          <w:sz w:val="28"/>
          <w:szCs w:val="28"/>
        </w:rPr>
      </w:pPr>
    </w:p>
    <w:sectPr w:rsidR="00595ACA" w:rsidRPr="00814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80"/>
    <w:rsid w:val="00016FC5"/>
    <w:rsid w:val="00033277"/>
    <w:rsid w:val="000551F0"/>
    <w:rsid w:val="00065A3A"/>
    <w:rsid w:val="000770A1"/>
    <w:rsid w:val="00091D32"/>
    <w:rsid w:val="00093986"/>
    <w:rsid w:val="000A6D78"/>
    <w:rsid w:val="000B5C5C"/>
    <w:rsid w:val="000D55A8"/>
    <w:rsid w:val="000D5D4C"/>
    <w:rsid w:val="000E07E8"/>
    <w:rsid w:val="000E1678"/>
    <w:rsid w:val="001018E3"/>
    <w:rsid w:val="001140DF"/>
    <w:rsid w:val="00130D38"/>
    <w:rsid w:val="00142245"/>
    <w:rsid w:val="00142A15"/>
    <w:rsid w:val="00145486"/>
    <w:rsid w:val="00154E51"/>
    <w:rsid w:val="0017296B"/>
    <w:rsid w:val="001750E1"/>
    <w:rsid w:val="00177A93"/>
    <w:rsid w:val="001928A2"/>
    <w:rsid w:val="0019354B"/>
    <w:rsid w:val="001A7AD2"/>
    <w:rsid w:val="001B35BF"/>
    <w:rsid w:val="001B5D88"/>
    <w:rsid w:val="001B6930"/>
    <w:rsid w:val="001C1C88"/>
    <w:rsid w:val="001D5019"/>
    <w:rsid w:val="001E1D19"/>
    <w:rsid w:val="001E2E6D"/>
    <w:rsid w:val="001E4176"/>
    <w:rsid w:val="002038CB"/>
    <w:rsid w:val="00210676"/>
    <w:rsid w:val="002532AE"/>
    <w:rsid w:val="002608F6"/>
    <w:rsid w:val="00270CA7"/>
    <w:rsid w:val="00293694"/>
    <w:rsid w:val="002B0F45"/>
    <w:rsid w:val="002B5DBD"/>
    <w:rsid w:val="002D3377"/>
    <w:rsid w:val="002E1DB3"/>
    <w:rsid w:val="002E4931"/>
    <w:rsid w:val="00304539"/>
    <w:rsid w:val="003070B3"/>
    <w:rsid w:val="00331A0D"/>
    <w:rsid w:val="003346A6"/>
    <w:rsid w:val="00351566"/>
    <w:rsid w:val="00352A51"/>
    <w:rsid w:val="003760A1"/>
    <w:rsid w:val="003A02A4"/>
    <w:rsid w:val="003C06DB"/>
    <w:rsid w:val="003C5106"/>
    <w:rsid w:val="003D28A7"/>
    <w:rsid w:val="003E3394"/>
    <w:rsid w:val="003E7D1B"/>
    <w:rsid w:val="003E7F01"/>
    <w:rsid w:val="0042469B"/>
    <w:rsid w:val="0043585A"/>
    <w:rsid w:val="0044172B"/>
    <w:rsid w:val="00466A71"/>
    <w:rsid w:val="004746C0"/>
    <w:rsid w:val="00474A6F"/>
    <w:rsid w:val="00482B37"/>
    <w:rsid w:val="00483FAA"/>
    <w:rsid w:val="00492B93"/>
    <w:rsid w:val="004A039F"/>
    <w:rsid w:val="004A3D82"/>
    <w:rsid w:val="004A6B23"/>
    <w:rsid w:val="004C3D89"/>
    <w:rsid w:val="004D02EE"/>
    <w:rsid w:val="004D16F0"/>
    <w:rsid w:val="004F690B"/>
    <w:rsid w:val="00521E06"/>
    <w:rsid w:val="00537D2F"/>
    <w:rsid w:val="0054082B"/>
    <w:rsid w:val="0054388D"/>
    <w:rsid w:val="00546299"/>
    <w:rsid w:val="00546EC9"/>
    <w:rsid w:val="00553F45"/>
    <w:rsid w:val="005679C3"/>
    <w:rsid w:val="00591A45"/>
    <w:rsid w:val="00595ACA"/>
    <w:rsid w:val="00596ACC"/>
    <w:rsid w:val="005A2083"/>
    <w:rsid w:val="005A2C53"/>
    <w:rsid w:val="005A374F"/>
    <w:rsid w:val="005E7012"/>
    <w:rsid w:val="005F3E07"/>
    <w:rsid w:val="006555DE"/>
    <w:rsid w:val="006955BD"/>
    <w:rsid w:val="006A26D1"/>
    <w:rsid w:val="006B1CDD"/>
    <w:rsid w:val="006C0DA6"/>
    <w:rsid w:val="006C5B98"/>
    <w:rsid w:val="006C6154"/>
    <w:rsid w:val="006D1550"/>
    <w:rsid w:val="00703186"/>
    <w:rsid w:val="007209DC"/>
    <w:rsid w:val="00730161"/>
    <w:rsid w:val="007407FD"/>
    <w:rsid w:val="00774B89"/>
    <w:rsid w:val="0077619D"/>
    <w:rsid w:val="007802DF"/>
    <w:rsid w:val="007A6FB1"/>
    <w:rsid w:val="007E633E"/>
    <w:rsid w:val="007E6677"/>
    <w:rsid w:val="00802F4C"/>
    <w:rsid w:val="00812254"/>
    <w:rsid w:val="00814C0C"/>
    <w:rsid w:val="00815106"/>
    <w:rsid w:val="00825E65"/>
    <w:rsid w:val="008262CB"/>
    <w:rsid w:val="008435E7"/>
    <w:rsid w:val="0087579D"/>
    <w:rsid w:val="008925C9"/>
    <w:rsid w:val="00893D19"/>
    <w:rsid w:val="008B21C6"/>
    <w:rsid w:val="008B4980"/>
    <w:rsid w:val="008C4DA7"/>
    <w:rsid w:val="008E0A9C"/>
    <w:rsid w:val="008E3668"/>
    <w:rsid w:val="00900131"/>
    <w:rsid w:val="00910276"/>
    <w:rsid w:val="00924280"/>
    <w:rsid w:val="00941AFB"/>
    <w:rsid w:val="009749BC"/>
    <w:rsid w:val="00984E3F"/>
    <w:rsid w:val="009959F2"/>
    <w:rsid w:val="009A2988"/>
    <w:rsid w:val="00A2579C"/>
    <w:rsid w:val="00A30469"/>
    <w:rsid w:val="00A37D74"/>
    <w:rsid w:val="00A6793E"/>
    <w:rsid w:val="00A7352C"/>
    <w:rsid w:val="00A758B1"/>
    <w:rsid w:val="00A81C7E"/>
    <w:rsid w:val="00A82327"/>
    <w:rsid w:val="00A9407D"/>
    <w:rsid w:val="00A9600C"/>
    <w:rsid w:val="00A96AC3"/>
    <w:rsid w:val="00AB09D3"/>
    <w:rsid w:val="00AB13E7"/>
    <w:rsid w:val="00B14894"/>
    <w:rsid w:val="00B155A5"/>
    <w:rsid w:val="00B36001"/>
    <w:rsid w:val="00B4156D"/>
    <w:rsid w:val="00B50872"/>
    <w:rsid w:val="00B95EE9"/>
    <w:rsid w:val="00BC158F"/>
    <w:rsid w:val="00BC39AA"/>
    <w:rsid w:val="00BD6178"/>
    <w:rsid w:val="00BF4302"/>
    <w:rsid w:val="00BF66E9"/>
    <w:rsid w:val="00C12DDE"/>
    <w:rsid w:val="00C3218C"/>
    <w:rsid w:val="00C336EE"/>
    <w:rsid w:val="00C4782D"/>
    <w:rsid w:val="00C47C5A"/>
    <w:rsid w:val="00C70C1C"/>
    <w:rsid w:val="00C71D41"/>
    <w:rsid w:val="00C81852"/>
    <w:rsid w:val="00CA2FA1"/>
    <w:rsid w:val="00CA42DF"/>
    <w:rsid w:val="00CF5B86"/>
    <w:rsid w:val="00CF69C8"/>
    <w:rsid w:val="00D108CC"/>
    <w:rsid w:val="00D30371"/>
    <w:rsid w:val="00D3320C"/>
    <w:rsid w:val="00D448D4"/>
    <w:rsid w:val="00D5213F"/>
    <w:rsid w:val="00D62780"/>
    <w:rsid w:val="00D67563"/>
    <w:rsid w:val="00D7271C"/>
    <w:rsid w:val="00D84EB5"/>
    <w:rsid w:val="00DA062F"/>
    <w:rsid w:val="00DA5F75"/>
    <w:rsid w:val="00DB170F"/>
    <w:rsid w:val="00DB1FB5"/>
    <w:rsid w:val="00DD15AD"/>
    <w:rsid w:val="00DD2DAA"/>
    <w:rsid w:val="00DE7B76"/>
    <w:rsid w:val="00DF650D"/>
    <w:rsid w:val="00E11AD2"/>
    <w:rsid w:val="00E4173C"/>
    <w:rsid w:val="00E4381E"/>
    <w:rsid w:val="00E45A00"/>
    <w:rsid w:val="00E75AF5"/>
    <w:rsid w:val="00E877F7"/>
    <w:rsid w:val="00EB0239"/>
    <w:rsid w:val="00F02FEB"/>
    <w:rsid w:val="00F10B4C"/>
    <w:rsid w:val="00F253E7"/>
    <w:rsid w:val="00F26CFD"/>
    <w:rsid w:val="00F5485F"/>
    <w:rsid w:val="00F72DAF"/>
    <w:rsid w:val="00F73B2D"/>
    <w:rsid w:val="00FC0F96"/>
    <w:rsid w:val="00FC6617"/>
    <w:rsid w:val="00FE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866E1"/>
  <w15:chartTrackingRefBased/>
  <w15:docId w15:val="{5D969DBB-4855-463D-8B1E-44165702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9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9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9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9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9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9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9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9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9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9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9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9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9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9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9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9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9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9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9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49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9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9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49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9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9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9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876</Words>
  <Characters>4997</Characters>
  <Application>Microsoft Office Word</Application>
  <DocSecurity>0</DocSecurity>
  <Lines>41</Lines>
  <Paragraphs>11</Paragraphs>
  <ScaleCrop>false</ScaleCrop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TAYLOR</dc:creator>
  <cp:keywords/>
  <dc:description/>
  <cp:lastModifiedBy>Berkswich Clerk</cp:lastModifiedBy>
  <cp:revision>9</cp:revision>
  <cp:lastPrinted>2024-04-16T17:00:00Z</cp:lastPrinted>
  <dcterms:created xsi:type="dcterms:W3CDTF">2024-04-30T12:43:00Z</dcterms:created>
  <dcterms:modified xsi:type="dcterms:W3CDTF">2024-04-30T12:47:00Z</dcterms:modified>
</cp:coreProperties>
</file>