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73AD9" w14:textId="7A1926AE" w:rsidR="00B72EF7" w:rsidRPr="008418B6" w:rsidRDefault="008418B6" w:rsidP="007C06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18B6">
        <w:rPr>
          <w:rFonts w:ascii="Arial" w:hAnsi="Arial" w:cs="Arial"/>
          <w:b/>
          <w:bCs/>
          <w:sz w:val="24"/>
          <w:szCs w:val="24"/>
        </w:rPr>
        <w:t>Berkswich Parish Council</w:t>
      </w:r>
    </w:p>
    <w:p w14:paraId="0F54C104" w14:textId="77777777" w:rsidR="008418B6" w:rsidRPr="008418B6" w:rsidRDefault="008418B6" w:rsidP="007C0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8E9C05" w14:textId="635A9A4C" w:rsidR="008418B6" w:rsidRDefault="008418B6" w:rsidP="007C06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18B6">
        <w:rPr>
          <w:rFonts w:ascii="Arial" w:hAnsi="Arial" w:cs="Arial"/>
          <w:b/>
          <w:bCs/>
          <w:sz w:val="24"/>
          <w:szCs w:val="24"/>
        </w:rPr>
        <w:t xml:space="preserve">Clerk’s report to Council </w:t>
      </w:r>
      <w:r w:rsidR="0061591D">
        <w:rPr>
          <w:rFonts w:ascii="Arial" w:hAnsi="Arial" w:cs="Arial"/>
          <w:b/>
          <w:bCs/>
          <w:sz w:val="24"/>
          <w:szCs w:val="24"/>
        </w:rPr>
        <w:t>–</w:t>
      </w:r>
      <w:r w:rsidR="00477DFE">
        <w:rPr>
          <w:rFonts w:ascii="Arial" w:hAnsi="Arial" w:cs="Arial"/>
          <w:b/>
          <w:bCs/>
          <w:sz w:val="24"/>
          <w:szCs w:val="24"/>
        </w:rPr>
        <w:t xml:space="preserve"> </w:t>
      </w:r>
      <w:r w:rsidR="00933D13">
        <w:rPr>
          <w:rFonts w:ascii="Arial" w:hAnsi="Arial" w:cs="Arial"/>
          <w:b/>
          <w:bCs/>
          <w:sz w:val="24"/>
          <w:szCs w:val="24"/>
        </w:rPr>
        <w:t>2 July</w:t>
      </w:r>
      <w:r w:rsidRPr="008418B6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372CA052" w14:textId="77777777" w:rsidR="00863B66" w:rsidRPr="008418B6" w:rsidRDefault="00863B66" w:rsidP="007C06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7FC363" w14:textId="77777777" w:rsidR="00B72EF7" w:rsidRDefault="00B72EF7" w:rsidP="007C06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3486B8" w14:textId="28535260" w:rsidR="006411AF" w:rsidRDefault="00922B6D" w:rsidP="007C06EE">
      <w:pPr>
        <w:tabs>
          <w:tab w:val="left" w:pos="0"/>
          <w:tab w:val="left" w:pos="1134"/>
        </w:tabs>
        <w:spacing w:after="0"/>
        <w:rPr>
          <w:rFonts w:ascii="Arial" w:hAnsi="Arial" w:cs="Arial"/>
          <w:b/>
          <w:sz w:val="24"/>
          <w:szCs w:val="24"/>
        </w:rPr>
      </w:pPr>
      <w:r w:rsidRPr="00012951">
        <w:rPr>
          <w:rFonts w:ascii="Arial" w:hAnsi="Arial" w:cs="Arial"/>
          <w:b/>
          <w:sz w:val="24"/>
          <w:szCs w:val="24"/>
        </w:rPr>
        <w:t>5 March 2024 item 1a</w:t>
      </w:r>
      <w:r w:rsidR="00012951" w:rsidRPr="00012951">
        <w:rPr>
          <w:rFonts w:ascii="Arial" w:hAnsi="Arial" w:cs="Arial"/>
          <w:b/>
          <w:sz w:val="24"/>
          <w:szCs w:val="24"/>
        </w:rPr>
        <w:t xml:space="preserve"> Articulated Lorries Damaging verges near Milford Common</w:t>
      </w:r>
    </w:p>
    <w:p w14:paraId="4229083D" w14:textId="65AA0C20" w:rsidR="00012951" w:rsidRPr="00BD23BE" w:rsidRDefault="00BD23BE" w:rsidP="007C06EE">
      <w:pPr>
        <w:tabs>
          <w:tab w:val="left" w:pos="0"/>
          <w:tab w:val="left" w:pos="1134"/>
        </w:tabs>
        <w:spacing w:after="0"/>
        <w:rPr>
          <w:rFonts w:ascii="Arial" w:hAnsi="Arial" w:cs="Arial"/>
          <w:bCs/>
          <w:sz w:val="24"/>
          <w:szCs w:val="24"/>
        </w:rPr>
      </w:pPr>
      <w:r w:rsidRPr="00BD23BE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Highways officer for this area is on leave for 2 weeks, but the </w:t>
      </w:r>
      <w:r w:rsidR="000F3386">
        <w:rPr>
          <w:rFonts w:ascii="Arial" w:hAnsi="Arial" w:cs="Arial"/>
          <w:bCs/>
          <w:sz w:val="24"/>
          <w:szCs w:val="24"/>
        </w:rPr>
        <w:t xml:space="preserve">Community </w:t>
      </w:r>
      <w:r>
        <w:rPr>
          <w:rFonts w:ascii="Arial" w:hAnsi="Arial" w:cs="Arial"/>
          <w:bCs/>
          <w:sz w:val="24"/>
          <w:szCs w:val="24"/>
        </w:rPr>
        <w:t xml:space="preserve">Highways </w:t>
      </w:r>
      <w:r w:rsidR="000F3386">
        <w:rPr>
          <w:rFonts w:ascii="Arial" w:hAnsi="Arial" w:cs="Arial"/>
          <w:bCs/>
          <w:sz w:val="24"/>
          <w:szCs w:val="24"/>
        </w:rPr>
        <w:t xml:space="preserve">Technician is looking into it.  She asked me to log it using the ‘Report It’ tool </w:t>
      </w:r>
      <w:r w:rsidR="00692CA2">
        <w:rPr>
          <w:rFonts w:ascii="Arial" w:hAnsi="Arial" w:cs="Arial"/>
          <w:bCs/>
          <w:sz w:val="24"/>
          <w:szCs w:val="24"/>
        </w:rPr>
        <w:t>so that an Inspector can go out and view the site.</w:t>
      </w:r>
    </w:p>
    <w:p w14:paraId="3854BC6A" w14:textId="77777777" w:rsidR="006411AF" w:rsidRDefault="006411AF" w:rsidP="007C06EE">
      <w:pPr>
        <w:tabs>
          <w:tab w:val="left" w:pos="0"/>
          <w:tab w:val="left" w:pos="1134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E832D22" w14:textId="322108A0" w:rsidR="00110689" w:rsidRDefault="00110689" w:rsidP="007C06EE">
      <w:pPr>
        <w:tabs>
          <w:tab w:val="left" w:pos="0"/>
          <w:tab w:val="left" w:pos="1134"/>
        </w:tabs>
        <w:spacing w:after="0"/>
        <w:rPr>
          <w:rFonts w:ascii="Arial" w:hAnsi="Arial" w:cs="Arial"/>
          <w:b/>
          <w:sz w:val="24"/>
          <w:szCs w:val="24"/>
        </w:rPr>
      </w:pPr>
      <w:r w:rsidRPr="00110689">
        <w:rPr>
          <w:rFonts w:ascii="Arial" w:hAnsi="Arial" w:cs="Arial"/>
          <w:b/>
          <w:sz w:val="24"/>
          <w:szCs w:val="24"/>
        </w:rPr>
        <w:t>24/67</w:t>
      </w:r>
      <w:r w:rsidRPr="00110689">
        <w:rPr>
          <w:rFonts w:ascii="Arial" w:hAnsi="Arial" w:cs="Arial"/>
          <w:b/>
          <w:sz w:val="24"/>
          <w:szCs w:val="24"/>
        </w:rPr>
        <w:tab/>
        <w:t>Offer of Walk and Talk Session with the Police</w:t>
      </w:r>
    </w:p>
    <w:p w14:paraId="3ABACDA7" w14:textId="0775C49B" w:rsidR="00933D13" w:rsidRDefault="00F93FEC" w:rsidP="00012951">
      <w:pPr>
        <w:tabs>
          <w:tab w:val="left" w:pos="1134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PCSO Emma Fry has set up a ‘Police Surgery’</w:t>
      </w:r>
      <w:r w:rsidR="00EF144E">
        <w:rPr>
          <w:rFonts w:ascii="Arial" w:hAnsi="Arial" w:cs="Arial"/>
          <w:bCs/>
          <w:sz w:val="24"/>
          <w:szCs w:val="24"/>
        </w:rPr>
        <w:t xml:space="preserve"> for the evening of Friday 28 June and we have shared information on Facebook to promote it.  </w:t>
      </w:r>
      <w:r w:rsidR="004A2D56">
        <w:rPr>
          <w:rFonts w:ascii="Arial" w:hAnsi="Arial" w:cs="Arial"/>
          <w:bCs/>
          <w:sz w:val="24"/>
          <w:szCs w:val="24"/>
        </w:rPr>
        <w:t>She has said she will set up another surgery in July with more notice so that we can publicise it more.</w:t>
      </w:r>
    </w:p>
    <w:p w14:paraId="4A411020" w14:textId="4342B20D" w:rsidR="00F93FEC" w:rsidRDefault="00F93FEC" w:rsidP="0085659E">
      <w:pPr>
        <w:tabs>
          <w:tab w:val="left" w:pos="0"/>
          <w:tab w:val="left" w:pos="113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7ACCE8C" w14:textId="77777777" w:rsidR="006D7149" w:rsidRDefault="006D7149" w:rsidP="0085659E">
      <w:pPr>
        <w:tabs>
          <w:tab w:val="left" w:pos="0"/>
          <w:tab w:val="left" w:pos="113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EF27B5F" w14:textId="77777777" w:rsidR="00E35523" w:rsidRDefault="00E35523" w:rsidP="008565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B2C350" w14:textId="2701AD9F" w:rsidR="002B1A84" w:rsidRDefault="002B1A84" w:rsidP="008565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Sue Fullwood</w:t>
      </w:r>
    </w:p>
    <w:p w14:paraId="594B5253" w14:textId="29AA3C08" w:rsidR="002B1A84" w:rsidRDefault="002B1A84" w:rsidP="008565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Clerk/Responsible Financial Officer</w:t>
      </w:r>
    </w:p>
    <w:p w14:paraId="2D08443F" w14:textId="1EDE481A" w:rsidR="002B1A84" w:rsidRDefault="004A2D56" w:rsidP="008565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1F7AA7">
        <w:rPr>
          <w:rFonts w:ascii="Arial" w:hAnsi="Arial" w:cs="Arial"/>
          <w:sz w:val="24"/>
          <w:szCs w:val="24"/>
        </w:rPr>
        <w:t xml:space="preserve"> </w:t>
      </w:r>
      <w:r w:rsidR="00B53908">
        <w:rPr>
          <w:rFonts w:ascii="Arial" w:hAnsi="Arial" w:cs="Arial"/>
          <w:sz w:val="24"/>
          <w:szCs w:val="24"/>
        </w:rPr>
        <w:t>June</w:t>
      </w:r>
      <w:r w:rsidR="003160F8">
        <w:rPr>
          <w:rFonts w:ascii="Arial" w:hAnsi="Arial" w:cs="Arial"/>
          <w:sz w:val="24"/>
          <w:szCs w:val="24"/>
        </w:rPr>
        <w:t xml:space="preserve"> 2024</w:t>
      </w:r>
    </w:p>
    <w:sectPr w:rsidR="002B1A84" w:rsidSect="00BE1BBA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46AA7"/>
    <w:multiLevelType w:val="hybridMultilevel"/>
    <w:tmpl w:val="84727F0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88079F"/>
    <w:multiLevelType w:val="hybridMultilevel"/>
    <w:tmpl w:val="2FA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243642">
    <w:abstractNumId w:val="1"/>
  </w:num>
  <w:num w:numId="2" w16cid:durableId="21138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EA"/>
    <w:rsid w:val="00001D1F"/>
    <w:rsid w:val="00012951"/>
    <w:rsid w:val="00032463"/>
    <w:rsid w:val="0003615C"/>
    <w:rsid w:val="00060A2A"/>
    <w:rsid w:val="00067003"/>
    <w:rsid w:val="000740EE"/>
    <w:rsid w:val="00083925"/>
    <w:rsid w:val="000854E1"/>
    <w:rsid w:val="00087B7D"/>
    <w:rsid w:val="00097E3A"/>
    <w:rsid w:val="00097F92"/>
    <w:rsid w:val="000A228B"/>
    <w:rsid w:val="000E2605"/>
    <w:rsid w:val="000F3386"/>
    <w:rsid w:val="00110689"/>
    <w:rsid w:val="00140F13"/>
    <w:rsid w:val="00147BC7"/>
    <w:rsid w:val="00161CF7"/>
    <w:rsid w:val="00165DF8"/>
    <w:rsid w:val="00170882"/>
    <w:rsid w:val="00172FD4"/>
    <w:rsid w:val="0018303A"/>
    <w:rsid w:val="001A42BF"/>
    <w:rsid w:val="001B38D4"/>
    <w:rsid w:val="001D1EFC"/>
    <w:rsid w:val="001E0CDE"/>
    <w:rsid w:val="001E2BE5"/>
    <w:rsid w:val="001F7AA7"/>
    <w:rsid w:val="00203642"/>
    <w:rsid w:val="00211AEA"/>
    <w:rsid w:val="00212421"/>
    <w:rsid w:val="002134DC"/>
    <w:rsid w:val="00214545"/>
    <w:rsid w:val="00215D72"/>
    <w:rsid w:val="00235A65"/>
    <w:rsid w:val="00275CA9"/>
    <w:rsid w:val="00284AAB"/>
    <w:rsid w:val="002B00ED"/>
    <w:rsid w:val="002B1A84"/>
    <w:rsid w:val="002C6E41"/>
    <w:rsid w:val="002D77C4"/>
    <w:rsid w:val="002E16DB"/>
    <w:rsid w:val="002F4E62"/>
    <w:rsid w:val="00310397"/>
    <w:rsid w:val="003160F8"/>
    <w:rsid w:val="003376B8"/>
    <w:rsid w:val="00347D8C"/>
    <w:rsid w:val="003608A8"/>
    <w:rsid w:val="0037092F"/>
    <w:rsid w:val="003A638A"/>
    <w:rsid w:val="003B7045"/>
    <w:rsid w:val="003D0B7E"/>
    <w:rsid w:val="0043267B"/>
    <w:rsid w:val="0044166D"/>
    <w:rsid w:val="004469FE"/>
    <w:rsid w:val="004743F5"/>
    <w:rsid w:val="00477DFE"/>
    <w:rsid w:val="0049398A"/>
    <w:rsid w:val="004A2D56"/>
    <w:rsid w:val="004B515C"/>
    <w:rsid w:val="004D1A7E"/>
    <w:rsid w:val="004D215C"/>
    <w:rsid w:val="00576726"/>
    <w:rsid w:val="005B2AEE"/>
    <w:rsid w:val="005C1656"/>
    <w:rsid w:val="005C4841"/>
    <w:rsid w:val="005C5DF7"/>
    <w:rsid w:val="005F520D"/>
    <w:rsid w:val="00604360"/>
    <w:rsid w:val="006051DA"/>
    <w:rsid w:val="006075EC"/>
    <w:rsid w:val="0061591D"/>
    <w:rsid w:val="0062783F"/>
    <w:rsid w:val="006411AF"/>
    <w:rsid w:val="00670D52"/>
    <w:rsid w:val="00673091"/>
    <w:rsid w:val="006842DD"/>
    <w:rsid w:val="00684ADC"/>
    <w:rsid w:val="00692CA2"/>
    <w:rsid w:val="006D5A7B"/>
    <w:rsid w:val="006D7149"/>
    <w:rsid w:val="00714281"/>
    <w:rsid w:val="00722175"/>
    <w:rsid w:val="007240D5"/>
    <w:rsid w:val="00727974"/>
    <w:rsid w:val="00733536"/>
    <w:rsid w:val="00737F9C"/>
    <w:rsid w:val="00787374"/>
    <w:rsid w:val="007904F6"/>
    <w:rsid w:val="007A63B6"/>
    <w:rsid w:val="007C06EE"/>
    <w:rsid w:val="007E7482"/>
    <w:rsid w:val="008156DC"/>
    <w:rsid w:val="008418B6"/>
    <w:rsid w:val="00854C6A"/>
    <w:rsid w:val="0085659E"/>
    <w:rsid w:val="0086214D"/>
    <w:rsid w:val="00863B66"/>
    <w:rsid w:val="008802B5"/>
    <w:rsid w:val="008919AC"/>
    <w:rsid w:val="00893CE4"/>
    <w:rsid w:val="008A3740"/>
    <w:rsid w:val="008B3B87"/>
    <w:rsid w:val="008C0165"/>
    <w:rsid w:val="008D1FC0"/>
    <w:rsid w:val="008D3111"/>
    <w:rsid w:val="008F16D4"/>
    <w:rsid w:val="008F5DC6"/>
    <w:rsid w:val="0091010C"/>
    <w:rsid w:val="0092046C"/>
    <w:rsid w:val="00922B6D"/>
    <w:rsid w:val="00926C17"/>
    <w:rsid w:val="00933D13"/>
    <w:rsid w:val="009527E5"/>
    <w:rsid w:val="009A578C"/>
    <w:rsid w:val="009B0E35"/>
    <w:rsid w:val="009C40ED"/>
    <w:rsid w:val="009E72D7"/>
    <w:rsid w:val="00A449CB"/>
    <w:rsid w:val="00A60D8B"/>
    <w:rsid w:val="00A66C39"/>
    <w:rsid w:val="00AA2AAA"/>
    <w:rsid w:val="00AF6EF8"/>
    <w:rsid w:val="00B40317"/>
    <w:rsid w:val="00B5182E"/>
    <w:rsid w:val="00B53908"/>
    <w:rsid w:val="00B562EE"/>
    <w:rsid w:val="00B72EF7"/>
    <w:rsid w:val="00B73C89"/>
    <w:rsid w:val="00B756BE"/>
    <w:rsid w:val="00B7720E"/>
    <w:rsid w:val="00B876E4"/>
    <w:rsid w:val="00BA2F05"/>
    <w:rsid w:val="00BB7172"/>
    <w:rsid w:val="00BD23BE"/>
    <w:rsid w:val="00BD57C0"/>
    <w:rsid w:val="00BE1BBA"/>
    <w:rsid w:val="00C007F9"/>
    <w:rsid w:val="00C03D71"/>
    <w:rsid w:val="00C2558D"/>
    <w:rsid w:val="00C267FA"/>
    <w:rsid w:val="00C76EAE"/>
    <w:rsid w:val="00C96D54"/>
    <w:rsid w:val="00CA0103"/>
    <w:rsid w:val="00CB317D"/>
    <w:rsid w:val="00CB35BD"/>
    <w:rsid w:val="00CB6999"/>
    <w:rsid w:val="00CC09FC"/>
    <w:rsid w:val="00CC1219"/>
    <w:rsid w:val="00CC2B4E"/>
    <w:rsid w:val="00CE75A1"/>
    <w:rsid w:val="00D1673B"/>
    <w:rsid w:val="00D200E9"/>
    <w:rsid w:val="00D55ECF"/>
    <w:rsid w:val="00D57AE3"/>
    <w:rsid w:val="00D65FDF"/>
    <w:rsid w:val="00D91BCA"/>
    <w:rsid w:val="00DE7250"/>
    <w:rsid w:val="00E33839"/>
    <w:rsid w:val="00E35523"/>
    <w:rsid w:val="00E46500"/>
    <w:rsid w:val="00E47834"/>
    <w:rsid w:val="00E71007"/>
    <w:rsid w:val="00E85C97"/>
    <w:rsid w:val="00E9359A"/>
    <w:rsid w:val="00E96441"/>
    <w:rsid w:val="00E966E7"/>
    <w:rsid w:val="00EA088D"/>
    <w:rsid w:val="00EB0AAB"/>
    <w:rsid w:val="00EE2E52"/>
    <w:rsid w:val="00EF0DDD"/>
    <w:rsid w:val="00EF144E"/>
    <w:rsid w:val="00EF6DC5"/>
    <w:rsid w:val="00EF7EA5"/>
    <w:rsid w:val="00F250C4"/>
    <w:rsid w:val="00F3110A"/>
    <w:rsid w:val="00F75C24"/>
    <w:rsid w:val="00F93FEC"/>
    <w:rsid w:val="00FB49DA"/>
    <w:rsid w:val="00FB7EC2"/>
    <w:rsid w:val="00FC2152"/>
    <w:rsid w:val="00FD1ECD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54F76"/>
  <w15:chartTrackingRefBased/>
  <w15:docId w15:val="{EAA95812-A37B-4FC8-AC25-4261250F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Berkswich Clerk</dc:creator>
  <cp:keywords/>
  <dc:description/>
  <cp:lastModifiedBy>Berkswich Clerk</cp:lastModifiedBy>
  <cp:revision>21</cp:revision>
  <dcterms:created xsi:type="dcterms:W3CDTF">2024-06-12T10:43:00Z</dcterms:created>
  <dcterms:modified xsi:type="dcterms:W3CDTF">2024-06-25T15:05:00Z</dcterms:modified>
</cp:coreProperties>
</file>